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215"/>
        <w:tblW w:w="104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425"/>
        <w:gridCol w:w="425"/>
        <w:gridCol w:w="426"/>
      </w:tblGrid>
      <w:tr w:rsidR="003E6210" w14:paraId="7E50B36D" w14:textId="77777777" w:rsidTr="003E6210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E7974B0" w14:textId="5A5FED10" w:rsidR="003E6210" w:rsidRDefault="003642C5" w:rsidP="00674A25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Unit: </w:t>
            </w:r>
            <w:r w:rsidR="00674A25">
              <w:rPr>
                <w:b/>
                <w:bCs/>
                <w14:ligatures w14:val="none"/>
              </w:rPr>
              <w:t>Change and continuity over time: American Civil Rights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7E5A09" w14:textId="77777777" w:rsidR="003E6210" w:rsidRDefault="003E6210" w:rsidP="003E6210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Progress</w:t>
            </w:r>
          </w:p>
        </w:tc>
      </w:tr>
      <w:tr w:rsidR="003E6210" w14:paraId="7C44130C" w14:textId="77777777" w:rsidTr="003E6210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9006A95" w14:textId="77777777" w:rsidR="003E6210" w:rsidRDefault="003E6210" w:rsidP="003E6210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005DE6D" w14:textId="77777777" w:rsidR="003E6210" w:rsidRPr="008F79DA" w:rsidRDefault="003E6210" w:rsidP="003E6210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C32BEA9" w14:textId="77777777" w:rsidR="003E6210" w:rsidRPr="008F79DA" w:rsidRDefault="003E6210" w:rsidP="003E6210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1C922AC" w14:textId="77777777" w:rsidR="003E6210" w:rsidRPr="008F79DA" w:rsidRDefault="003E6210" w:rsidP="003E6210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G</w:t>
            </w:r>
          </w:p>
        </w:tc>
      </w:tr>
      <w:tr w:rsidR="003E6210" w14:paraId="3C783BD7" w14:textId="77777777" w:rsidTr="003E6210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DA5A22" w14:textId="678E890C" w:rsidR="003E6210" w:rsidRPr="00344307" w:rsidRDefault="000C2FF6" w:rsidP="00674A25">
            <w:r>
              <w:t>I u</w:t>
            </w:r>
            <w:r w:rsidR="00674A25">
              <w:t>nderstand and</w:t>
            </w:r>
            <w:r>
              <w:t xml:space="preserve"> can</w:t>
            </w:r>
            <w:r w:rsidR="00674A25">
              <w:t xml:space="preserve"> explain the aims and beliefs of the Ku Klux Klan</w:t>
            </w:r>
            <w:r>
              <w:t xml:space="preserve">.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4C0B13B" w14:textId="77777777" w:rsidR="003E6210" w:rsidRDefault="003E6210" w:rsidP="003E621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F5BE6F8" w14:textId="77777777" w:rsidR="003E6210" w:rsidRDefault="003E6210" w:rsidP="003E621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3B89D52" w14:textId="77777777" w:rsidR="003E6210" w:rsidRDefault="003E6210" w:rsidP="003E621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3E6210" w14:paraId="38EB6FEF" w14:textId="77777777" w:rsidTr="003E6210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B9C73E8" w14:textId="5F7648BE" w:rsidR="003E6210" w:rsidRPr="00D431C0" w:rsidRDefault="000C2FF6" w:rsidP="00FA1A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can d</w:t>
            </w:r>
            <w:r w:rsidR="00FA1A1B">
              <w:rPr>
                <w:rFonts w:asciiTheme="minorHAnsi" w:hAnsiTheme="minorHAnsi"/>
              </w:rPr>
              <w:t>escribe how the civil right movement changed over time.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C176C16" w14:textId="77777777" w:rsidR="003E6210" w:rsidRDefault="003E6210" w:rsidP="003E6210">
            <w:pPr>
              <w:widowControl w:val="0"/>
              <w:rPr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99A7BE8" w14:textId="77777777" w:rsidR="003E6210" w:rsidRDefault="003E6210" w:rsidP="003E621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6904D20" w14:textId="77777777" w:rsidR="003E6210" w:rsidRDefault="003E6210" w:rsidP="003E621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3E6210" w:rsidRPr="00386EC1" w14:paraId="421311F3" w14:textId="77777777" w:rsidTr="003E6210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7CBF536" w14:textId="0E588782" w:rsidR="003E6210" w:rsidRPr="00FA1A1B" w:rsidRDefault="002B0599" w:rsidP="003E621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 can explain what the impacts of the Civil Rights Movement were</w:t>
            </w:r>
            <w:r w:rsidR="000C2FF6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68ABE02" w14:textId="77777777" w:rsidR="003E6210" w:rsidRPr="00386EC1" w:rsidRDefault="003E6210" w:rsidP="003E6210">
            <w:pPr>
              <w:widowControl w:val="0"/>
              <w:rPr>
                <w:sz w:val="16"/>
                <w:szCs w:val="16"/>
                <w14:ligatures w14:val="none"/>
              </w:rPr>
            </w:pPr>
            <w:r w:rsidRPr="00386EC1">
              <w:rPr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3A81EB5" w14:textId="77777777" w:rsidR="003E6210" w:rsidRPr="00386EC1" w:rsidRDefault="003E6210" w:rsidP="003E6210">
            <w:pPr>
              <w:widowControl w:val="0"/>
              <w:rPr>
                <w:sz w:val="16"/>
                <w:szCs w:val="16"/>
                <w14:ligatures w14:val="none"/>
              </w:rPr>
            </w:pPr>
            <w:r w:rsidRPr="00386EC1">
              <w:rPr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3AEC045" w14:textId="77777777" w:rsidR="003E6210" w:rsidRPr="00386EC1" w:rsidRDefault="003E6210" w:rsidP="003E6210">
            <w:pPr>
              <w:widowControl w:val="0"/>
              <w:rPr>
                <w:sz w:val="16"/>
                <w:szCs w:val="16"/>
                <w14:ligatures w14:val="none"/>
              </w:rPr>
            </w:pPr>
            <w:r w:rsidRPr="00386EC1">
              <w:rPr>
                <w:sz w:val="16"/>
                <w:szCs w:val="16"/>
                <w14:ligatures w14:val="none"/>
              </w:rPr>
              <w:t> </w:t>
            </w:r>
          </w:p>
        </w:tc>
      </w:tr>
    </w:tbl>
    <w:p w14:paraId="70A46CEB" w14:textId="77777777" w:rsidR="00771776" w:rsidRPr="00386EC1" w:rsidRDefault="00EC3C0C" w:rsidP="00386EC1">
      <w:pPr>
        <w:rPr>
          <w:sz w:val="16"/>
          <w:szCs w:val="16"/>
        </w:rPr>
      </w:pPr>
      <w:r w:rsidRPr="00386EC1">
        <w:rPr>
          <w:rFonts w:ascii="Times New Roman" w:hAnsi="Times New Roman"/>
          <w:noProof/>
          <w:color w:val="auto"/>
          <w:kern w:val="0"/>
          <w:sz w:val="16"/>
          <w:szCs w:val="16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18111AD8" wp14:editId="633F964D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EC1">
        <w:rPr>
          <w:rFonts w:ascii="Times New Roman" w:hAnsi="Times New Roman"/>
          <w:noProof/>
          <w:color w:val="auto"/>
          <w:kern w:val="0"/>
          <w:sz w:val="16"/>
          <w:szCs w:val="16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1975ECE7" wp14:editId="5C0E2718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FEA102" w14:textId="77777777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347382AC" w14:textId="47A05100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Subject:  </w:t>
                            </w:r>
                            <w:r w:rsidR="00AD110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History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   Year:</w:t>
                            </w:r>
                            <w:r w:rsidR="00AD110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8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</w:t>
                            </w:r>
                            <w:r w:rsidR="00824F5F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6</w:t>
                            </w:r>
                          </w:p>
                          <w:p w14:paraId="4E68DC1F" w14:textId="77777777"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7D170B9" w14:textId="77777777"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975ECE7" id="Rectangle 1" o:spid="_x0000_s1026" style="position:absolute;margin-left:-3.75pt;margin-top:-6.2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" fillcolor="#5b9bd5" strokecolor="black [0]" strokeweight="2pt">
                <v:shadow color="black [0]" opacity="1" mv:blur="0" offset="2pt,2pt"/>
                <v:textbox inset="2.88pt,2.88pt,2.88pt,2.88pt">
                  <w:txbxContent>
                    <w:p w14:paraId="25FEA102" w14:textId="77777777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347382AC" w14:textId="47A05100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Subject:  </w:t>
                      </w:r>
                      <w:r w:rsidR="00AD1102">
                        <w:rPr>
                          <w:sz w:val="36"/>
                          <w:szCs w:val="36"/>
                          <w14:ligatures w14:val="none"/>
                        </w:rPr>
                        <w:t>History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    Year:</w:t>
                      </w:r>
                      <w:r w:rsidR="00AD1102">
                        <w:rPr>
                          <w:sz w:val="36"/>
                          <w:szCs w:val="36"/>
                          <w14:ligatures w14:val="none"/>
                        </w:rPr>
                        <w:t xml:space="preserve"> 8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</w:t>
                      </w:r>
                      <w:r w:rsidR="00824F5F">
                        <w:rPr>
                          <w:sz w:val="36"/>
                          <w:szCs w:val="36"/>
                          <w14:ligatures w14:val="none"/>
                        </w:rPr>
                        <w:t>6</w:t>
                      </w:r>
                    </w:p>
                    <w:p w14:paraId="4E68DC1F" w14:textId="77777777"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7D170B9" w14:textId="77777777"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22820" w:type="dxa"/>
        <w:tblInd w:w="-6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105"/>
        <w:gridCol w:w="2610"/>
        <w:gridCol w:w="7732"/>
        <w:gridCol w:w="2005"/>
        <w:gridCol w:w="2543"/>
        <w:gridCol w:w="2540"/>
        <w:gridCol w:w="2537"/>
      </w:tblGrid>
      <w:tr w:rsidR="00F070F7" w:rsidRPr="00386EC1" w14:paraId="078F1D78" w14:textId="77777777" w:rsidTr="00F070F7">
        <w:trPr>
          <w:gridAfter w:val="4"/>
          <w:wAfter w:w="9625" w:type="dxa"/>
          <w:trHeight w:val="360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364CF" w14:textId="77777777" w:rsidR="00771776" w:rsidRPr="00386EC1" w:rsidRDefault="00344307" w:rsidP="00AD2578">
            <w:pPr>
              <w:widowControl w:val="0"/>
              <w:spacing w:after="0"/>
              <w:jc w:val="center"/>
              <w:rPr>
                <w:b/>
                <w:sz w:val="16"/>
                <w:szCs w:val="16"/>
                <w14:ligatures w14:val="none"/>
              </w:rPr>
            </w:pPr>
            <w:r w:rsidRPr="00386EC1">
              <w:rPr>
                <w:b/>
                <w:bCs/>
                <w:sz w:val="16"/>
                <w:szCs w:val="16"/>
                <w14:ligatures w14:val="none"/>
              </w:rPr>
              <w:t>Lesson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F59B4" w14:textId="77777777" w:rsidR="00771776" w:rsidRPr="00386EC1" w:rsidRDefault="00771776" w:rsidP="00AD2578">
            <w:pPr>
              <w:widowControl w:val="0"/>
              <w:spacing w:after="0"/>
              <w:jc w:val="center"/>
              <w:rPr>
                <w:b/>
                <w:sz w:val="16"/>
                <w:szCs w:val="16"/>
                <w14:ligatures w14:val="none"/>
              </w:rPr>
            </w:pPr>
            <w:r w:rsidRPr="00386EC1">
              <w:rPr>
                <w:b/>
                <w:sz w:val="16"/>
                <w:szCs w:val="16"/>
                <w14:ligatures w14:val="none"/>
              </w:rPr>
              <w:t>Learning Focus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115A5" w14:textId="77777777" w:rsidR="00771776" w:rsidRPr="00386EC1" w:rsidRDefault="00771776" w:rsidP="00AD2578">
            <w:pPr>
              <w:widowControl w:val="0"/>
              <w:spacing w:after="0"/>
              <w:jc w:val="center"/>
              <w:rPr>
                <w:b/>
                <w:sz w:val="16"/>
                <w:szCs w:val="16"/>
                <w14:ligatures w14:val="none"/>
              </w:rPr>
            </w:pPr>
            <w:r w:rsidRPr="00386EC1">
              <w:rPr>
                <w:b/>
                <w:sz w:val="16"/>
                <w:szCs w:val="16"/>
                <w14:ligatures w14:val="none"/>
              </w:rPr>
              <w:t>Assessment</w:t>
            </w:r>
          </w:p>
        </w:tc>
        <w:tc>
          <w:tcPr>
            <w:tcW w:w="7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8512E" w14:textId="77777777" w:rsidR="00771776" w:rsidRPr="00386EC1" w:rsidRDefault="00771776" w:rsidP="00AD2578">
            <w:pPr>
              <w:widowControl w:val="0"/>
              <w:spacing w:after="0"/>
              <w:jc w:val="center"/>
              <w:rPr>
                <w:b/>
                <w:sz w:val="16"/>
                <w:szCs w:val="16"/>
                <w14:ligatures w14:val="none"/>
              </w:rPr>
            </w:pPr>
            <w:r w:rsidRPr="00386EC1">
              <w:rPr>
                <w:b/>
                <w:sz w:val="16"/>
                <w:szCs w:val="16"/>
                <w14:ligatures w14:val="none"/>
              </w:rPr>
              <w:t>Key Words</w:t>
            </w:r>
          </w:p>
        </w:tc>
      </w:tr>
      <w:tr w:rsidR="00F070F7" w:rsidRPr="00386EC1" w14:paraId="3C9FB034" w14:textId="77777777" w:rsidTr="00F070F7">
        <w:trPr>
          <w:gridAfter w:val="4"/>
          <w:wAfter w:w="9625" w:type="dxa"/>
          <w:trHeight w:val="508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A2A36" w14:textId="77777777" w:rsidR="00D57F13" w:rsidRPr="00386EC1" w:rsidRDefault="00344307" w:rsidP="00E27C88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21423" w14:textId="0B02CC27" w:rsidR="00D57F13" w:rsidRPr="00386EC1" w:rsidRDefault="00031907" w:rsidP="0034430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Separate but equal: The Jim Crow Laws vs the 14</w:t>
            </w:r>
            <w:r w:rsidRPr="0003190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and 15</w:t>
            </w:r>
            <w:r w:rsidRPr="0003190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amendments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B573B" w14:textId="5573E51B" w:rsidR="00D57F13" w:rsidRPr="00386EC1" w:rsidRDefault="00031907" w:rsidP="007D540B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Regular Recall.</w:t>
            </w:r>
          </w:p>
        </w:tc>
        <w:tc>
          <w:tcPr>
            <w:tcW w:w="7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B77AA" w14:textId="77777777" w:rsidR="00F070F7" w:rsidRDefault="00031907" w:rsidP="00D57F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The Jim Crow Laws, not unconstitutional,14</w:t>
            </w:r>
            <w:r w:rsidRPr="0003190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and 15</w:t>
            </w:r>
            <w:r w:rsidRPr="0003190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amendment, civil war, </w:t>
            </w:r>
          </w:p>
          <w:p w14:paraId="78BE6E70" w14:textId="34CA71C0" w:rsidR="00D57F13" w:rsidRPr="00386EC1" w:rsidRDefault="00031907" w:rsidP="00D57F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prejudice, post-civil war, racism, segregation.</w:t>
            </w:r>
            <w:bookmarkStart w:id="0" w:name="_GoBack"/>
            <w:bookmarkEnd w:id="0"/>
          </w:p>
        </w:tc>
      </w:tr>
      <w:tr w:rsidR="00F070F7" w:rsidRPr="00386EC1" w14:paraId="08BCBBCB" w14:textId="77777777" w:rsidTr="00F070F7">
        <w:trPr>
          <w:gridAfter w:val="4"/>
          <w:wAfter w:w="9625" w:type="dxa"/>
          <w:trHeight w:val="508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79BEC" w14:textId="2AC1397A" w:rsidR="00D57F13" w:rsidRPr="00386EC1" w:rsidRDefault="00B10510" w:rsidP="00E27C88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58F30" w14:textId="2ECB1591" w:rsidR="00D57F13" w:rsidRPr="00386EC1" w:rsidRDefault="004A4B52" w:rsidP="0003190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14:ligatures w14:val="none"/>
                <w14:cntxtAlts w14:val="0"/>
              </w:rPr>
              <w:t xml:space="preserve">The Birth of Nation and the KKK.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31834" w14:textId="7F152C6A" w:rsidR="00D57F13" w:rsidRPr="00386EC1" w:rsidRDefault="00031907" w:rsidP="0003190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14:ligatures w14:val="none"/>
                <w14:cntxtAlts w14:val="0"/>
              </w:rPr>
              <w:drawing>
                <wp:inline distT="0" distB="0" distL="0" distR="0" wp14:anchorId="6A55D425" wp14:editId="7E699B27">
                  <wp:extent cx="1506533" cy="6369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20-01-12 at 16.13.34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154"/>
                          <a:stretch/>
                        </pic:blipFill>
                        <pic:spPr bwMode="auto">
                          <a:xfrm>
                            <a:off x="0" y="0"/>
                            <a:ext cx="1625825" cy="687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44EB9" w14:textId="5B5C5298" w:rsidR="00D57F13" w:rsidRPr="00386EC1" w:rsidRDefault="00031907" w:rsidP="00D57F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14:ligatures w14:val="none"/>
                <w14:cntxtAlts w14:val="0"/>
              </w:rPr>
              <w:drawing>
                <wp:inline distT="0" distB="0" distL="0" distR="0" wp14:anchorId="7FD96B6E" wp14:editId="27B6C280">
                  <wp:extent cx="3372093" cy="620311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 Shot 2020-01-12 at 16.13.34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41"/>
                          <a:stretch/>
                        </pic:blipFill>
                        <pic:spPr bwMode="auto">
                          <a:xfrm>
                            <a:off x="0" y="0"/>
                            <a:ext cx="3662341" cy="67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70F7" w:rsidRPr="00386EC1" w14:paraId="242D20D9" w14:textId="77777777" w:rsidTr="00F070F7">
        <w:trPr>
          <w:trHeight w:val="943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D1125" w14:textId="77777777" w:rsidR="002F46CE" w:rsidRPr="00386EC1" w:rsidRDefault="002F46CE" w:rsidP="002F46CE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7A455" w14:textId="04628E6E" w:rsidR="002F46CE" w:rsidRPr="00386EC1" w:rsidRDefault="0095600B" w:rsidP="009560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The Ku Klux Klan </w:t>
            </w:r>
            <w:r w:rsidR="00DF471F">
              <w:rPr>
                <w:rFonts w:asciiTheme="minorHAnsi" w:hAnsiTheme="minorHAnsi" w:cstheme="minorHAnsi"/>
                <w:sz w:val="18"/>
                <w:szCs w:val="18"/>
              </w:rPr>
              <w:t>of the 1920’s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80AA5" w14:textId="77777777" w:rsidR="002F46CE" w:rsidRPr="00386EC1" w:rsidRDefault="004145C2" w:rsidP="002F46CE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</w:t>
            </w:r>
            <w:r w:rsidR="002F46CE"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questioning, Regular Recall.</w:t>
            </w:r>
          </w:p>
        </w:tc>
        <w:tc>
          <w:tcPr>
            <w:tcW w:w="7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AA70B" w14:textId="77777777" w:rsidR="00F070F7" w:rsidRDefault="00DF471F" w:rsidP="002F46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Catholics, divorced women, socialists, and communists, opposed, WASPS,</w:t>
            </w:r>
          </w:p>
          <w:p w14:paraId="5BDFEE86" w14:textId="77777777" w:rsidR="00F070F7" w:rsidRDefault="00DF471F" w:rsidP="002F46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‘The American way of life,’ equality, civil rights, black people, invisible empire, </w:t>
            </w:r>
          </w:p>
          <w:p w14:paraId="18FD5DDF" w14:textId="38CE638C" w:rsidR="002F46CE" w:rsidRPr="00386EC1" w:rsidRDefault="00DF471F" w:rsidP="002F46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national leader, grand wizard,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Klaverns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005" w:type="dxa"/>
            <w:vAlign w:val="center"/>
          </w:tcPr>
          <w:p w14:paraId="4B06E64A" w14:textId="77777777" w:rsidR="002F46CE" w:rsidRPr="00386EC1" w:rsidRDefault="002F46CE" w:rsidP="002F46CE">
            <w:pPr>
              <w:widowControl w:val="0"/>
              <w:spacing w:after="0"/>
              <w:jc w:val="center"/>
              <w:rPr>
                <w:sz w:val="16"/>
                <w:szCs w:val="16"/>
                <w14:ligatures w14:val="none"/>
              </w:rPr>
            </w:pPr>
            <w:r w:rsidRPr="00386EC1">
              <w:rPr>
                <w:b/>
                <w:bCs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2543" w:type="dxa"/>
            <w:vAlign w:val="center"/>
          </w:tcPr>
          <w:p w14:paraId="62BD7A26" w14:textId="77777777" w:rsidR="002F46CE" w:rsidRPr="00386EC1" w:rsidRDefault="002F46CE" w:rsidP="002F46C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>Describe Chartism</w:t>
            </w:r>
          </w:p>
        </w:tc>
        <w:tc>
          <w:tcPr>
            <w:tcW w:w="2540" w:type="dxa"/>
            <w:vAlign w:val="center"/>
          </w:tcPr>
          <w:p w14:paraId="1A03F8C5" w14:textId="77777777" w:rsidR="002F46CE" w:rsidRPr="00386EC1" w:rsidRDefault="002F46CE" w:rsidP="002F46CE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Regular recall, Formative Questioning.</w:t>
            </w:r>
          </w:p>
        </w:tc>
        <w:tc>
          <w:tcPr>
            <w:tcW w:w="2537" w:type="dxa"/>
            <w:vAlign w:val="center"/>
          </w:tcPr>
          <w:p w14:paraId="256B65CD" w14:textId="77777777" w:rsidR="002F46CE" w:rsidRPr="00386EC1" w:rsidRDefault="002F46CE" w:rsidP="002F46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>Parliament, politics, class structure, working class, social injustice.</w:t>
            </w:r>
          </w:p>
        </w:tc>
      </w:tr>
      <w:tr w:rsidR="00F070F7" w:rsidRPr="00386EC1" w14:paraId="514DDBFC" w14:textId="77777777" w:rsidTr="00F070F7">
        <w:trPr>
          <w:trHeight w:val="99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1E139" w14:textId="77777777" w:rsidR="002F46CE" w:rsidRPr="00386EC1" w:rsidRDefault="002F46CE" w:rsidP="002F46CE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A30FB" w14:textId="57CA44A3" w:rsidR="002F46CE" w:rsidRPr="00386EC1" w:rsidRDefault="008B62CB" w:rsidP="002F46C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The murder of Emmet Till</w:t>
            </w:r>
            <w:r w:rsidR="00440A64">
              <w:rPr>
                <w:rFonts w:asciiTheme="minorHAnsi" w:hAnsiTheme="minorHAnsi" w:cstheme="minorHAnsi"/>
                <w:sz w:val="18"/>
                <w:szCs w:val="18"/>
              </w:rPr>
              <w:t>: The significance of the 1950’s.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5EEF7" w14:textId="014ED56C" w:rsidR="002F46CE" w:rsidRPr="00386EC1" w:rsidRDefault="002F46CE" w:rsidP="00440A64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Formative questioning, regular </w:t>
            </w:r>
            <w:r w:rsidRPr="00386EC1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recall, </w:t>
            </w:r>
            <w:r w:rsidRPr="002B0599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ILO</w:t>
            </w:r>
            <w:r w:rsidR="00386EC1" w:rsidRPr="002B0599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– Explain </w:t>
            </w:r>
            <w:r w:rsidR="00440A64" w:rsidRPr="002B0599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two features of the beliefs of the KKK.</w:t>
            </w:r>
          </w:p>
        </w:tc>
        <w:tc>
          <w:tcPr>
            <w:tcW w:w="7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77EFE" w14:textId="77777777" w:rsidR="00F070F7" w:rsidRDefault="00440A64" w:rsidP="002F46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Ethnic, Diversity, causation, Ku Klux Klan, Discrimination, justice, unfair, bias,</w:t>
            </w:r>
          </w:p>
          <w:p w14:paraId="085D5526" w14:textId="7CDF97E8" w:rsidR="002F46CE" w:rsidRPr="00386EC1" w:rsidRDefault="00440A64" w:rsidP="002F46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trial</w:t>
            </w:r>
            <w:r w:rsidR="0095600B">
              <w:rPr>
                <w:rFonts w:asciiTheme="minorHAnsi" w:hAnsiTheme="minorHAnsi" w:cstheme="minorHAnsi"/>
                <w:sz w:val="18"/>
                <w:szCs w:val="18"/>
              </w:rPr>
              <w:t>, double jeopardy.</w:t>
            </w:r>
          </w:p>
        </w:tc>
        <w:tc>
          <w:tcPr>
            <w:tcW w:w="2005" w:type="dxa"/>
            <w:vAlign w:val="center"/>
          </w:tcPr>
          <w:p w14:paraId="7F9836FE" w14:textId="77777777" w:rsidR="002F46CE" w:rsidRPr="00386EC1" w:rsidRDefault="002F46CE" w:rsidP="002F46CE">
            <w:pPr>
              <w:widowControl w:val="0"/>
              <w:spacing w:after="0"/>
              <w:jc w:val="center"/>
              <w:rPr>
                <w:sz w:val="16"/>
                <w:szCs w:val="16"/>
                <w14:ligatures w14:val="none"/>
              </w:rPr>
            </w:pPr>
            <w:r w:rsidRPr="00386EC1">
              <w:rPr>
                <w:b/>
                <w:bCs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2543" w:type="dxa"/>
            <w:vAlign w:val="center"/>
          </w:tcPr>
          <w:p w14:paraId="0D82A437" w14:textId="77777777" w:rsidR="002F46CE" w:rsidRPr="00386EC1" w:rsidRDefault="002F46CE" w:rsidP="002F46C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>Why was there a drive for equal rights for women in the early 20</w:t>
            </w:r>
            <w:r w:rsidRPr="00386EC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 xml:space="preserve"> century? </w:t>
            </w:r>
          </w:p>
        </w:tc>
        <w:tc>
          <w:tcPr>
            <w:tcW w:w="2540" w:type="dxa"/>
            <w:vAlign w:val="center"/>
          </w:tcPr>
          <w:p w14:paraId="67E281DC" w14:textId="77777777" w:rsidR="002F46CE" w:rsidRPr="00386EC1" w:rsidRDefault="002F46CE" w:rsidP="002F46CE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 xml:space="preserve">Formative questioning, , Regular Recall, </w:t>
            </w:r>
            <w:r w:rsidRPr="00386EC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  <w14:ligatures w14:val="none"/>
              </w:rPr>
              <w:t>ILO – Describe two protests of the 19</w:t>
            </w:r>
            <w:r w:rsidRPr="00386EC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  <w:vertAlign w:val="superscript"/>
                <w14:ligatures w14:val="none"/>
              </w:rPr>
              <w:t>th</w:t>
            </w:r>
            <w:r w:rsidRPr="00386EC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  <w14:ligatures w14:val="none"/>
              </w:rPr>
              <w:t xml:space="preserve"> century.</w:t>
            </w:r>
          </w:p>
        </w:tc>
        <w:tc>
          <w:tcPr>
            <w:tcW w:w="2537" w:type="dxa"/>
            <w:vAlign w:val="center"/>
          </w:tcPr>
          <w:p w14:paraId="779CB161" w14:textId="77777777" w:rsidR="002F46CE" w:rsidRPr="00386EC1" w:rsidRDefault="002F46CE" w:rsidP="002F46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 xml:space="preserve">Suffragettes, equality, women, social injustice, politics, democracy, voting. </w:t>
            </w:r>
          </w:p>
        </w:tc>
      </w:tr>
      <w:tr w:rsidR="00F070F7" w:rsidRPr="00386EC1" w14:paraId="42F422D4" w14:textId="77777777" w:rsidTr="00F070F7">
        <w:trPr>
          <w:trHeight w:val="682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D353B" w14:textId="77777777" w:rsidR="002F46CE" w:rsidRPr="00386EC1" w:rsidRDefault="007F06CE" w:rsidP="002F46CE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FD461" w14:textId="497928F9" w:rsidR="002F46CE" w:rsidRPr="00386EC1" w:rsidRDefault="007F06CE" w:rsidP="00440A6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5600B">
              <w:rPr>
                <w:rFonts w:asciiTheme="minorHAnsi" w:hAnsiTheme="minorHAnsi" w:cstheme="minorHAnsi"/>
                <w:sz w:val="18"/>
                <w:szCs w:val="18"/>
              </w:rPr>
              <w:t xml:space="preserve">The role of the NAACP.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34CB4" w14:textId="77777777" w:rsidR="002F46CE" w:rsidRPr="00386EC1" w:rsidRDefault="007F06CE" w:rsidP="002F46CE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regular recall.</w:t>
            </w:r>
          </w:p>
        </w:tc>
        <w:tc>
          <w:tcPr>
            <w:tcW w:w="7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26975" w14:textId="1E699CE1" w:rsidR="002F46CE" w:rsidRPr="00386EC1" w:rsidRDefault="0095600B" w:rsidP="009560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Significance, ethnic diversity, causation, NAACP.</w:t>
            </w:r>
            <w:r w:rsidR="007F06CE" w:rsidRPr="00386E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005" w:type="dxa"/>
            <w:vAlign w:val="center"/>
          </w:tcPr>
          <w:p w14:paraId="31E4A611" w14:textId="77777777" w:rsidR="002F46CE" w:rsidRPr="00386EC1" w:rsidRDefault="002F46CE" w:rsidP="002F46CE">
            <w:pPr>
              <w:widowControl w:val="0"/>
              <w:spacing w:after="0"/>
              <w:jc w:val="center"/>
              <w:rPr>
                <w:sz w:val="16"/>
                <w:szCs w:val="16"/>
                <w14:ligatures w14:val="none"/>
              </w:rPr>
            </w:pPr>
            <w:r w:rsidRPr="00386EC1">
              <w:rPr>
                <w:b/>
                <w:bCs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2543" w:type="dxa"/>
            <w:vAlign w:val="center"/>
          </w:tcPr>
          <w:p w14:paraId="2BC3979E" w14:textId="77777777" w:rsidR="002F46CE" w:rsidRPr="00386EC1" w:rsidRDefault="002F46CE" w:rsidP="002F46C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 xml:space="preserve">Who were the </w:t>
            </w:r>
            <w:r w:rsidR="004145C2" w:rsidRPr="00386EC1">
              <w:rPr>
                <w:rFonts w:asciiTheme="minorHAnsi" w:hAnsiTheme="minorHAnsi" w:cstheme="minorHAnsi"/>
                <w:sz w:val="16"/>
                <w:szCs w:val="16"/>
              </w:rPr>
              <w:t>suffragettes</w:t>
            </w: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 xml:space="preserve">? </w:t>
            </w:r>
          </w:p>
        </w:tc>
        <w:tc>
          <w:tcPr>
            <w:tcW w:w="2540" w:type="dxa"/>
            <w:vAlign w:val="center"/>
          </w:tcPr>
          <w:p w14:paraId="099C6025" w14:textId="77777777" w:rsidR="002F46CE" w:rsidRPr="00386EC1" w:rsidRDefault="004145C2" w:rsidP="002F46CE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Formative</w:t>
            </w:r>
            <w:r w:rsidR="002F46CE" w:rsidRPr="00386EC1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 xml:space="preserve"> questioning, Regular Recall.</w:t>
            </w:r>
          </w:p>
        </w:tc>
        <w:tc>
          <w:tcPr>
            <w:tcW w:w="2537" w:type="dxa"/>
            <w:vAlign w:val="center"/>
          </w:tcPr>
          <w:p w14:paraId="4F211374" w14:textId="77777777" w:rsidR="002F46CE" w:rsidRPr="00386EC1" w:rsidRDefault="004145C2" w:rsidP="002F46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>Suffragettes</w:t>
            </w:r>
            <w:r w:rsidR="002F46CE" w:rsidRPr="00386EC1">
              <w:rPr>
                <w:rFonts w:asciiTheme="minorHAnsi" w:hAnsiTheme="minorHAnsi" w:cstheme="minorHAnsi"/>
                <w:sz w:val="16"/>
                <w:szCs w:val="16"/>
              </w:rPr>
              <w:t>, equality, British Women's Social and Political Union (WSPU)</w:t>
            </w:r>
          </w:p>
        </w:tc>
      </w:tr>
      <w:tr w:rsidR="00F070F7" w:rsidRPr="00386EC1" w14:paraId="330AAFA7" w14:textId="77777777" w:rsidTr="001A3E2A">
        <w:trPr>
          <w:trHeight w:val="862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9091E" w14:textId="77777777" w:rsidR="007F06CE" w:rsidRPr="00386EC1" w:rsidRDefault="007F06CE" w:rsidP="002F46CE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F7F2B" w14:textId="3CA51E9C" w:rsidR="007F06CE" w:rsidRPr="00386EC1" w:rsidRDefault="00F070F7" w:rsidP="00F070F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14:ligatures w14:val="none"/>
                <w14:cntxtAlts w14:val="0"/>
              </w:rPr>
              <w:drawing>
                <wp:inline distT="0" distB="0" distL="0" distR="0" wp14:anchorId="25942A07" wp14:editId="28F861C4">
                  <wp:extent cx="1257300" cy="508000"/>
                  <wp:effectExtent l="0" t="0" r="1270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 Shot 2020-01-12 at 17.10.54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E6218" w14:textId="6DCE3EDC" w:rsidR="007F06CE" w:rsidRPr="00386EC1" w:rsidRDefault="004A4B52" w:rsidP="004145C2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Formative questioning. </w:t>
            </w:r>
          </w:p>
        </w:tc>
        <w:tc>
          <w:tcPr>
            <w:tcW w:w="7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62BE0" w14:textId="22E78A6F" w:rsidR="007F06CE" w:rsidRPr="00386EC1" w:rsidRDefault="00F070F7" w:rsidP="002F46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14:ligatures w14:val="none"/>
                <w14:cntxtAlts w14:val="0"/>
              </w:rPr>
              <w:drawing>
                <wp:inline distT="0" distB="0" distL="0" distR="0" wp14:anchorId="27B6971F" wp14:editId="66E7AF5C">
                  <wp:extent cx="3721100" cy="393700"/>
                  <wp:effectExtent l="0" t="0" r="12700" b="1270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creen Shot 2020-01-12 at 17.11.0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1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5" w:type="dxa"/>
            <w:vAlign w:val="center"/>
          </w:tcPr>
          <w:p w14:paraId="13DE25A4" w14:textId="77777777" w:rsidR="007F06CE" w:rsidRPr="00386EC1" w:rsidRDefault="007F06CE" w:rsidP="002F46CE">
            <w:pPr>
              <w:widowControl w:val="0"/>
              <w:spacing w:after="0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2543" w:type="dxa"/>
            <w:vAlign w:val="center"/>
          </w:tcPr>
          <w:p w14:paraId="4C56C252" w14:textId="77777777" w:rsidR="007F06CE" w:rsidRPr="00386EC1" w:rsidRDefault="007F06CE" w:rsidP="002F46C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40" w:type="dxa"/>
            <w:vAlign w:val="center"/>
          </w:tcPr>
          <w:p w14:paraId="3769910A" w14:textId="77777777" w:rsidR="007F06CE" w:rsidRPr="00386EC1" w:rsidRDefault="007F06CE" w:rsidP="002F46CE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</w:p>
        </w:tc>
        <w:tc>
          <w:tcPr>
            <w:tcW w:w="2537" w:type="dxa"/>
            <w:vAlign w:val="center"/>
          </w:tcPr>
          <w:p w14:paraId="67EE10E2" w14:textId="77777777" w:rsidR="007F06CE" w:rsidRPr="00386EC1" w:rsidRDefault="007F06CE" w:rsidP="002F46C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070F7" w:rsidRPr="00386EC1" w14:paraId="54754F88" w14:textId="77777777" w:rsidTr="00F070F7">
        <w:trPr>
          <w:gridAfter w:val="4"/>
          <w:wAfter w:w="9625" w:type="dxa"/>
          <w:trHeight w:val="664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175AE" w14:textId="77777777" w:rsidR="007F06CE" w:rsidRPr="00386EC1" w:rsidRDefault="004145C2" w:rsidP="007B3EF2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C7026" w14:textId="15F0071B" w:rsidR="007F06CE" w:rsidRPr="00386EC1" w:rsidRDefault="008D3E46" w:rsidP="007B3EF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What was the Montgomery Bus Boycott</w:t>
            </w:r>
            <w:r w:rsidR="001A3E2A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736C6" w14:textId="40598A56" w:rsidR="007F06CE" w:rsidRPr="00386EC1" w:rsidRDefault="001A3E2A" w:rsidP="007B3EF2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regular recall.</w:t>
            </w:r>
          </w:p>
        </w:tc>
        <w:tc>
          <w:tcPr>
            <w:tcW w:w="7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D2305" w14:textId="5683AE16" w:rsidR="007F06CE" w:rsidRPr="00386EC1" w:rsidRDefault="001A3E2A" w:rsidP="007B3E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NAACP, discrimination, prejudice, significance, boycott, supreme court. </w:t>
            </w:r>
          </w:p>
        </w:tc>
      </w:tr>
      <w:tr w:rsidR="00F070F7" w:rsidRPr="00386EC1" w14:paraId="716514F0" w14:textId="77777777" w:rsidTr="00F070F7">
        <w:trPr>
          <w:gridAfter w:val="4"/>
          <w:wAfter w:w="9625" w:type="dxa"/>
          <w:trHeight w:val="817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8F0A5" w14:textId="77777777" w:rsidR="007F06CE" w:rsidRPr="00386EC1" w:rsidRDefault="004145C2" w:rsidP="007B3EF2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4B46C" w14:textId="777C111F" w:rsidR="007F06CE" w:rsidRPr="00386EC1" w:rsidRDefault="001A3E2A" w:rsidP="007B3EF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Rosa Parks: Impact and importance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A5BD7" w14:textId="77777777" w:rsidR="007F06CE" w:rsidRPr="00386EC1" w:rsidRDefault="004145C2" w:rsidP="007B3EF2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regular recall.</w:t>
            </w:r>
          </w:p>
        </w:tc>
        <w:tc>
          <w:tcPr>
            <w:tcW w:w="7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22153" w14:textId="14BA643A" w:rsidR="007F06CE" w:rsidRPr="00386EC1" w:rsidRDefault="001A3E2A" w:rsidP="007B3E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Impact, importance, discrimination, biography.</w:t>
            </w:r>
          </w:p>
        </w:tc>
      </w:tr>
      <w:tr w:rsidR="00F070F7" w:rsidRPr="00386EC1" w14:paraId="12A74122" w14:textId="77777777" w:rsidTr="00F070F7">
        <w:trPr>
          <w:gridAfter w:val="4"/>
          <w:wAfter w:w="9625" w:type="dxa"/>
          <w:trHeight w:val="1241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12656" w14:textId="77777777" w:rsidR="007F06CE" w:rsidRPr="00386EC1" w:rsidRDefault="004145C2" w:rsidP="007B3EF2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8817D" w14:textId="53726D87" w:rsidR="007F06CE" w:rsidRPr="00386EC1" w:rsidRDefault="001A3E2A" w:rsidP="007B3EF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The significance of the 1960’s: Power groups.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C86DA" w14:textId="34723036" w:rsidR="007F06CE" w:rsidRPr="00386EC1" w:rsidRDefault="004A60E1" w:rsidP="001A3E2A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Case Study: </w:t>
            </w:r>
            <w:r w:rsidR="001A3E2A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Black power groups: Black Panthers, Martin Luther</w:t>
            </w:r>
            <w:r w:rsidR="000C2FF6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</w:t>
            </w:r>
            <w:r w:rsidR="001A3E2A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King.</w:t>
            </w:r>
          </w:p>
        </w:tc>
        <w:tc>
          <w:tcPr>
            <w:tcW w:w="7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E4F5C" w14:textId="6A2E5C7A" w:rsidR="007F06CE" w:rsidRPr="00386EC1" w:rsidRDefault="001A3E2A" w:rsidP="007B3E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Segregation, equality, promoted, justice, alienated, empathy.</w:t>
            </w:r>
          </w:p>
        </w:tc>
      </w:tr>
      <w:tr w:rsidR="00F070F7" w:rsidRPr="00386EC1" w14:paraId="1434393C" w14:textId="77777777" w:rsidTr="00F070F7">
        <w:trPr>
          <w:gridAfter w:val="4"/>
          <w:wAfter w:w="9625" w:type="dxa"/>
          <w:trHeight w:val="1241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A7E7C" w14:textId="77777777" w:rsidR="007F06CE" w:rsidRPr="00386EC1" w:rsidRDefault="004145C2" w:rsidP="007B3EF2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10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31950" w14:textId="3D17F621" w:rsidR="007F06CE" w:rsidRPr="00386EC1" w:rsidRDefault="001A3E2A" w:rsidP="007B3EF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To what extent was the civil rights movement a success?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EE9BB" w14:textId="298A4AF0" w:rsidR="007F06CE" w:rsidRPr="00386EC1" w:rsidRDefault="004A60E1" w:rsidP="007B3EF2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Key interpretations, evaluation, formative questioning, regular recall</w:t>
            </w:r>
            <w:r w:rsidRPr="002B0599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, ILO</w:t>
            </w:r>
            <w:r w:rsidR="000C2FF6" w:rsidRPr="002B0599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: To what extent was the civil rights movement a success?</w:t>
            </w:r>
          </w:p>
        </w:tc>
        <w:tc>
          <w:tcPr>
            <w:tcW w:w="7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97258" w14:textId="77777777" w:rsidR="007F06CE" w:rsidRPr="00386EC1" w:rsidRDefault="004A60E1" w:rsidP="007B3E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</w:rPr>
              <w:t xml:space="preserve">Historian, historiography, interpretation. </w:t>
            </w:r>
          </w:p>
          <w:p w14:paraId="168F146D" w14:textId="77777777" w:rsidR="004A60E1" w:rsidRDefault="001A3E2A" w:rsidP="001A3E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Martin Luther King, change and continuity, emancipation, Obama, president, arrest, </w:t>
            </w:r>
          </w:p>
          <w:p w14:paraId="6984516A" w14:textId="64B58FB0" w:rsidR="001A3E2A" w:rsidRPr="00386EC1" w:rsidRDefault="001A3E2A" w:rsidP="001A3E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Conviction, position, class.</w:t>
            </w:r>
          </w:p>
        </w:tc>
      </w:tr>
    </w:tbl>
    <w:p w14:paraId="32847197" w14:textId="0A0F5B63" w:rsidR="007E443D" w:rsidRDefault="007E443D"/>
    <w:sectPr w:rsidR="007E443D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7991"/>
    <w:multiLevelType w:val="hybridMultilevel"/>
    <w:tmpl w:val="1D72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E0E"/>
    <w:multiLevelType w:val="hybridMultilevel"/>
    <w:tmpl w:val="B6C6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2E2B"/>
    <w:multiLevelType w:val="hybridMultilevel"/>
    <w:tmpl w:val="9AEE495A"/>
    <w:lvl w:ilvl="0" w:tplc="B1360644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50106C9"/>
    <w:multiLevelType w:val="hybridMultilevel"/>
    <w:tmpl w:val="E12006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24D66"/>
    <w:multiLevelType w:val="hybridMultilevel"/>
    <w:tmpl w:val="3ABEEE9A"/>
    <w:lvl w:ilvl="0" w:tplc="2A30F1A0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1C2E598D"/>
    <w:multiLevelType w:val="hybridMultilevel"/>
    <w:tmpl w:val="6F1AD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936DE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1057A"/>
    <w:multiLevelType w:val="hybridMultilevel"/>
    <w:tmpl w:val="7038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16D08"/>
    <w:multiLevelType w:val="hybridMultilevel"/>
    <w:tmpl w:val="5A2C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F4F1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87FD1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33305"/>
    <w:multiLevelType w:val="hybridMultilevel"/>
    <w:tmpl w:val="FC1C8168"/>
    <w:lvl w:ilvl="0" w:tplc="EB14E878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41908"/>
    <w:multiLevelType w:val="hybridMultilevel"/>
    <w:tmpl w:val="BD10B4E4"/>
    <w:lvl w:ilvl="0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649459A4"/>
    <w:multiLevelType w:val="hybridMultilevel"/>
    <w:tmpl w:val="6C6A83BA"/>
    <w:lvl w:ilvl="0" w:tplc="B060FC30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6F31088C"/>
    <w:multiLevelType w:val="hybridMultilevel"/>
    <w:tmpl w:val="3F0AB22C"/>
    <w:lvl w:ilvl="0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2" w15:restartNumberingAfterBreak="0">
    <w:nsid w:val="702B796C"/>
    <w:multiLevelType w:val="hybridMultilevel"/>
    <w:tmpl w:val="1396AC8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0CF7870"/>
    <w:multiLevelType w:val="hybridMultilevel"/>
    <w:tmpl w:val="4E52F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73BE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0"/>
  </w:num>
  <w:num w:numId="4">
    <w:abstractNumId w:val="12"/>
  </w:num>
  <w:num w:numId="5">
    <w:abstractNumId w:val="3"/>
  </w:num>
  <w:num w:numId="6">
    <w:abstractNumId w:val="15"/>
  </w:num>
  <w:num w:numId="7">
    <w:abstractNumId w:val="16"/>
  </w:num>
  <w:num w:numId="8">
    <w:abstractNumId w:val="11"/>
  </w:num>
  <w:num w:numId="9">
    <w:abstractNumId w:val="8"/>
  </w:num>
  <w:num w:numId="10">
    <w:abstractNumId w:val="14"/>
  </w:num>
  <w:num w:numId="11">
    <w:abstractNumId w:val="22"/>
  </w:num>
  <w:num w:numId="12">
    <w:abstractNumId w:val="17"/>
  </w:num>
  <w:num w:numId="13">
    <w:abstractNumId w:val="23"/>
  </w:num>
  <w:num w:numId="14">
    <w:abstractNumId w:val="19"/>
  </w:num>
  <w:num w:numId="15">
    <w:abstractNumId w:val="1"/>
  </w:num>
  <w:num w:numId="16">
    <w:abstractNumId w:val="9"/>
  </w:num>
  <w:num w:numId="17">
    <w:abstractNumId w:val="20"/>
  </w:num>
  <w:num w:numId="18">
    <w:abstractNumId w:val="10"/>
  </w:num>
  <w:num w:numId="19">
    <w:abstractNumId w:val="24"/>
  </w:num>
  <w:num w:numId="20">
    <w:abstractNumId w:val="4"/>
  </w:num>
  <w:num w:numId="21">
    <w:abstractNumId w:val="7"/>
  </w:num>
  <w:num w:numId="22">
    <w:abstractNumId w:val="6"/>
  </w:num>
  <w:num w:numId="23">
    <w:abstractNumId w:val="2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76"/>
    <w:rsid w:val="00031907"/>
    <w:rsid w:val="000C2FF6"/>
    <w:rsid w:val="000D3B2F"/>
    <w:rsid w:val="00114D50"/>
    <w:rsid w:val="001A3E2A"/>
    <w:rsid w:val="00286D57"/>
    <w:rsid w:val="002B0599"/>
    <w:rsid w:val="002B3A07"/>
    <w:rsid w:val="002F46CE"/>
    <w:rsid w:val="00344307"/>
    <w:rsid w:val="003642C5"/>
    <w:rsid w:val="00386EC1"/>
    <w:rsid w:val="003A492F"/>
    <w:rsid w:val="003E0C4E"/>
    <w:rsid w:val="003E6210"/>
    <w:rsid w:val="004145C2"/>
    <w:rsid w:val="00440A64"/>
    <w:rsid w:val="00440C88"/>
    <w:rsid w:val="00465157"/>
    <w:rsid w:val="00493E5B"/>
    <w:rsid w:val="004A4B52"/>
    <w:rsid w:val="004A60E1"/>
    <w:rsid w:val="00570F5A"/>
    <w:rsid w:val="005A2F93"/>
    <w:rsid w:val="00633284"/>
    <w:rsid w:val="00674A25"/>
    <w:rsid w:val="00674E5C"/>
    <w:rsid w:val="006B7CF3"/>
    <w:rsid w:val="006E16D2"/>
    <w:rsid w:val="00771776"/>
    <w:rsid w:val="00771DF8"/>
    <w:rsid w:val="007D540B"/>
    <w:rsid w:val="007E443D"/>
    <w:rsid w:val="007F06CE"/>
    <w:rsid w:val="00824F5F"/>
    <w:rsid w:val="008866BC"/>
    <w:rsid w:val="008B62CB"/>
    <w:rsid w:val="008D3E46"/>
    <w:rsid w:val="008E6D2C"/>
    <w:rsid w:val="008F79DA"/>
    <w:rsid w:val="0095600B"/>
    <w:rsid w:val="0097289D"/>
    <w:rsid w:val="009C6F18"/>
    <w:rsid w:val="009E3C4C"/>
    <w:rsid w:val="009F4170"/>
    <w:rsid w:val="00AD1102"/>
    <w:rsid w:val="00AD2578"/>
    <w:rsid w:val="00B10510"/>
    <w:rsid w:val="00CD434B"/>
    <w:rsid w:val="00D32E3C"/>
    <w:rsid w:val="00D35376"/>
    <w:rsid w:val="00D431C0"/>
    <w:rsid w:val="00D57F13"/>
    <w:rsid w:val="00DF44E8"/>
    <w:rsid w:val="00DF471F"/>
    <w:rsid w:val="00E27C88"/>
    <w:rsid w:val="00E7778A"/>
    <w:rsid w:val="00E976FF"/>
    <w:rsid w:val="00EC3C0C"/>
    <w:rsid w:val="00F05838"/>
    <w:rsid w:val="00F070F7"/>
    <w:rsid w:val="00F5550E"/>
    <w:rsid w:val="00FA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82B5C"/>
  <w15:docId w15:val="{B87AAD1D-1AB4-45D8-831C-60744D15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NoSpacing">
    <w:name w:val="No Spacing"/>
    <w:uiPriority w:val="1"/>
    <w:qFormat/>
    <w:rsid w:val="00771DF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Smith, Rachel</cp:lastModifiedBy>
  <cp:revision>2</cp:revision>
  <dcterms:created xsi:type="dcterms:W3CDTF">2020-02-06T18:22:00Z</dcterms:created>
  <dcterms:modified xsi:type="dcterms:W3CDTF">2020-02-06T18:22:00Z</dcterms:modified>
</cp:coreProperties>
</file>