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35C0C697" w:rsidR="00D66DF7" w:rsidRDefault="0089734A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8027804" wp14:editId="3F8F6074">
            <wp:simplePos x="0" y="0"/>
            <wp:positionH relativeFrom="column">
              <wp:posOffset>5603875</wp:posOffset>
            </wp:positionH>
            <wp:positionV relativeFrom="paragraph">
              <wp:posOffset>269875</wp:posOffset>
            </wp:positionV>
            <wp:extent cx="673100" cy="841375"/>
            <wp:effectExtent l="0" t="0" r="0" b="0"/>
            <wp:wrapNone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288055E6">
                <wp:simplePos x="0" y="0"/>
                <wp:positionH relativeFrom="column">
                  <wp:posOffset>-44450</wp:posOffset>
                </wp:positionH>
                <wp:positionV relativeFrom="paragraph">
                  <wp:posOffset>82550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5pt;margin-top:6.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BGfl5rgAAAACgEAAA8AAABkcnMvZG93bnJldi54&#10;bWxMj81uwjAQhO+VeAdrK/UGdhMBVRoHIfojteJC6IWbEy9x1HgdxSakb19zak+r3RnNfpNvJtux&#10;EQffOpLwuBDAkGqnW2okfB3f5k/AfFCkVecIJfygh00xu8tVpt2VDjiWoWExhHymJJgQ+oxzXxu0&#10;yi9cjxS1sxusCnEdGq4HdY3htuOJECtuVUvxg1E97gzW3+XFSjj3Vbo/HU6irD4+d6/v2vCX0Uj5&#10;cD9tn4EFnMKfGW74ER2KyFS5C2nPOgnzdawS4j2N86aLNFkCqyQkYrUEXuT8f4XiFw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BGfl5rgAAAACgEAAA8AAAAAAAAAAAAAAAAA9AQAAGRy&#10;cy9kb3ducmV2LnhtbFBLBQYAAAAABAAEAPMAAAABBgAAAAA=&#10;" filled="f" strokecolor="black [3213]" strokeweight="1.5pt"/>
            </w:pict>
          </mc:Fallback>
        </mc:AlternateContent>
      </w:r>
      <w:r w:rsidR="00836AFA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627A7918">
            <wp:simplePos x="0" y="0"/>
            <wp:positionH relativeFrom="margin">
              <wp:posOffset>116840</wp:posOffset>
            </wp:positionH>
            <wp:positionV relativeFrom="paragraph">
              <wp:posOffset>192405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6FFF71E1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7E0BFA7F" w:rsidR="00950CC1" w:rsidRPr="00234FF8" w:rsidRDefault="00E847F9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Summer Term </w:t>
      </w:r>
      <w:r w:rsidR="00A60825">
        <w:rPr>
          <w:b/>
          <w:sz w:val="28"/>
          <w:szCs w:val="28"/>
          <w:u w:val="single"/>
        </w:rPr>
        <w:t xml:space="preserve">2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- </w:t>
      </w:r>
      <w:r w:rsidR="00836AFA">
        <w:rPr>
          <w:b/>
          <w:sz w:val="28"/>
          <w:szCs w:val="28"/>
          <w:u w:val="single"/>
        </w:rPr>
        <w:t>Sigma</w:t>
      </w:r>
      <w:r w:rsidR="00EC75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Scheme</w:t>
      </w:r>
    </w:p>
    <w:p w14:paraId="0A37501D" w14:textId="206A3217" w:rsidR="00950CC1" w:rsidRDefault="00E847F9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r w:rsidR="00836AFA">
        <w:rPr>
          <w:b/>
          <w:sz w:val="28"/>
          <w:szCs w:val="28"/>
          <w:u w:val="single"/>
        </w:rPr>
        <w:t>Probability</w:t>
      </w:r>
    </w:p>
    <w:p w14:paraId="4616D586" w14:textId="77777777" w:rsidR="0089734A" w:rsidRPr="00836AFA" w:rsidRDefault="0089734A" w:rsidP="007865D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F12881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F12881" w:rsidRDefault="00047608" w:rsidP="00950CC1">
            <w:pPr>
              <w:jc w:val="center"/>
              <w:rPr>
                <w:b/>
              </w:rPr>
            </w:pPr>
            <w:r w:rsidRPr="00F12881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F12881" w:rsidRDefault="00047608" w:rsidP="00950CC1">
            <w:pPr>
              <w:jc w:val="center"/>
              <w:rPr>
                <w:b/>
              </w:rPr>
            </w:pPr>
            <w:r w:rsidRPr="00F12881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F12881" w:rsidRDefault="00047608" w:rsidP="00047608">
            <w:pPr>
              <w:jc w:val="center"/>
              <w:rPr>
                <w:b/>
              </w:rPr>
            </w:pPr>
            <w:r w:rsidRPr="00F12881">
              <w:rPr>
                <w:b/>
              </w:rPr>
              <w:t>Progress</w:t>
            </w:r>
          </w:p>
        </w:tc>
      </w:tr>
      <w:tr w:rsidR="00786BD5" w:rsidRPr="00F12881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F12881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F12881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F12881" w:rsidRDefault="7163EC0B" w:rsidP="7163EC0B">
            <w:pPr>
              <w:jc w:val="center"/>
              <w:rPr>
                <w:b/>
                <w:bCs/>
              </w:rPr>
            </w:pPr>
            <w:r w:rsidRPr="00F12881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F12881" w:rsidRDefault="00047608" w:rsidP="00047608">
            <w:pPr>
              <w:jc w:val="center"/>
              <w:rPr>
                <w:b/>
              </w:rPr>
            </w:pPr>
            <w:r w:rsidRPr="00F12881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F12881" w:rsidRDefault="7163EC0B" w:rsidP="7163EC0B">
            <w:pPr>
              <w:jc w:val="center"/>
              <w:rPr>
                <w:b/>
                <w:bCs/>
              </w:rPr>
            </w:pPr>
            <w:r w:rsidRPr="00F12881">
              <w:rPr>
                <w:b/>
                <w:bCs/>
              </w:rPr>
              <w:t>G</w:t>
            </w:r>
          </w:p>
        </w:tc>
      </w:tr>
      <w:tr w:rsidR="00836AFA" w:rsidRPr="00F12881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0A3CB171" w:rsidR="00836AFA" w:rsidRPr="00F12881" w:rsidRDefault="00836AFA" w:rsidP="00210C1A">
            <w:pPr>
              <w:jc w:val="center"/>
              <w:rPr>
                <w:b/>
              </w:rPr>
            </w:pPr>
            <w:r w:rsidRPr="00F12881">
              <w:rPr>
                <w:b/>
              </w:rPr>
              <w:t>Probability</w:t>
            </w:r>
          </w:p>
        </w:tc>
        <w:tc>
          <w:tcPr>
            <w:tcW w:w="6048" w:type="dxa"/>
          </w:tcPr>
          <w:p w14:paraId="7370F132" w14:textId="784C6297" w:rsidR="00836AFA" w:rsidRPr="00F12881" w:rsidRDefault="00F12881" w:rsidP="00EC7551">
            <w:r>
              <w:t xml:space="preserve">I </w:t>
            </w:r>
            <w:r w:rsidR="00836AFA" w:rsidRPr="00F12881">
              <w:rPr>
                <w:rFonts w:cstheme="minorHAnsi"/>
              </w:rPr>
              <w:t>understand the terms mutually exclusive and exhaustive</w:t>
            </w:r>
          </w:p>
        </w:tc>
        <w:tc>
          <w:tcPr>
            <w:tcW w:w="850" w:type="dxa"/>
          </w:tcPr>
          <w:p w14:paraId="6A05A809" w14:textId="77777777" w:rsidR="00836AFA" w:rsidRPr="00F12881" w:rsidRDefault="00836AFA"/>
        </w:tc>
        <w:tc>
          <w:tcPr>
            <w:tcW w:w="850" w:type="dxa"/>
          </w:tcPr>
          <w:p w14:paraId="5A39BBE3" w14:textId="77777777" w:rsidR="00836AFA" w:rsidRPr="00F12881" w:rsidRDefault="00836AFA"/>
        </w:tc>
        <w:tc>
          <w:tcPr>
            <w:tcW w:w="851" w:type="dxa"/>
          </w:tcPr>
          <w:p w14:paraId="41C8F396" w14:textId="77777777" w:rsidR="00836AFA" w:rsidRPr="00F12881" w:rsidRDefault="00836AFA"/>
        </w:tc>
      </w:tr>
      <w:tr w:rsidR="00836AFA" w:rsidRPr="00F12881" w14:paraId="55452AC5" w14:textId="77777777" w:rsidTr="7163EC0B">
        <w:tc>
          <w:tcPr>
            <w:tcW w:w="1804" w:type="dxa"/>
            <w:vMerge/>
          </w:tcPr>
          <w:p w14:paraId="72A3D3EC" w14:textId="77777777" w:rsidR="00836AFA" w:rsidRPr="00F12881" w:rsidRDefault="00836AFA"/>
        </w:tc>
        <w:tc>
          <w:tcPr>
            <w:tcW w:w="6048" w:type="dxa"/>
          </w:tcPr>
          <w:p w14:paraId="3B2C8452" w14:textId="030146BC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use sample space diagrams</w:t>
            </w:r>
          </w:p>
        </w:tc>
        <w:tc>
          <w:tcPr>
            <w:tcW w:w="850" w:type="dxa"/>
          </w:tcPr>
          <w:p w14:paraId="0D0B940D" w14:textId="77777777" w:rsidR="00836AFA" w:rsidRPr="00F12881" w:rsidRDefault="00836AFA"/>
        </w:tc>
        <w:tc>
          <w:tcPr>
            <w:tcW w:w="850" w:type="dxa"/>
          </w:tcPr>
          <w:p w14:paraId="0E27B00A" w14:textId="77777777" w:rsidR="00836AFA" w:rsidRPr="00F12881" w:rsidRDefault="00836AFA"/>
        </w:tc>
        <w:tc>
          <w:tcPr>
            <w:tcW w:w="851" w:type="dxa"/>
          </w:tcPr>
          <w:p w14:paraId="60061E4C" w14:textId="77777777" w:rsidR="00836AFA" w:rsidRPr="00F12881" w:rsidRDefault="00836AFA"/>
        </w:tc>
      </w:tr>
      <w:tr w:rsidR="00836AFA" w:rsidRPr="00F12881" w14:paraId="193E74F0" w14:textId="77777777" w:rsidTr="7163EC0B">
        <w:tc>
          <w:tcPr>
            <w:tcW w:w="1804" w:type="dxa"/>
            <w:vMerge/>
          </w:tcPr>
          <w:p w14:paraId="44EAFD9C" w14:textId="77777777" w:rsidR="00836AFA" w:rsidRPr="00F12881" w:rsidRDefault="00836AFA"/>
        </w:tc>
        <w:tc>
          <w:tcPr>
            <w:tcW w:w="6048" w:type="dxa"/>
          </w:tcPr>
          <w:p w14:paraId="49F8E06E" w14:textId="23D8FAF9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complete Venn diagrams and calculate probabilities</w:t>
            </w:r>
          </w:p>
        </w:tc>
        <w:tc>
          <w:tcPr>
            <w:tcW w:w="850" w:type="dxa"/>
          </w:tcPr>
          <w:p w14:paraId="4B94D5A5" w14:textId="77777777" w:rsidR="00836AFA" w:rsidRPr="00F12881" w:rsidRDefault="00836AFA"/>
        </w:tc>
        <w:tc>
          <w:tcPr>
            <w:tcW w:w="850" w:type="dxa"/>
          </w:tcPr>
          <w:p w14:paraId="3DEEC669" w14:textId="77777777" w:rsidR="00836AFA" w:rsidRPr="00F12881" w:rsidRDefault="00836AFA"/>
        </w:tc>
        <w:tc>
          <w:tcPr>
            <w:tcW w:w="851" w:type="dxa"/>
          </w:tcPr>
          <w:p w14:paraId="3656B9AB" w14:textId="77777777" w:rsidR="00836AFA" w:rsidRPr="00F12881" w:rsidRDefault="00836AFA"/>
        </w:tc>
      </w:tr>
      <w:tr w:rsidR="00836AFA" w:rsidRPr="00F12881" w14:paraId="531264A9" w14:textId="77777777" w:rsidTr="7163EC0B">
        <w:tc>
          <w:tcPr>
            <w:tcW w:w="1804" w:type="dxa"/>
            <w:vMerge/>
          </w:tcPr>
          <w:p w14:paraId="45FB0818" w14:textId="77777777" w:rsidR="00836AFA" w:rsidRPr="00F12881" w:rsidRDefault="00836AFA"/>
        </w:tc>
        <w:tc>
          <w:tcPr>
            <w:tcW w:w="6048" w:type="dxa"/>
          </w:tcPr>
          <w:p w14:paraId="450D18F3" w14:textId="3C2EDF09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use frequency trees.</w:t>
            </w:r>
          </w:p>
        </w:tc>
        <w:tc>
          <w:tcPr>
            <w:tcW w:w="850" w:type="dxa"/>
          </w:tcPr>
          <w:p w14:paraId="049F31CB" w14:textId="77777777" w:rsidR="00836AFA" w:rsidRPr="00F12881" w:rsidRDefault="00836AFA"/>
        </w:tc>
        <w:tc>
          <w:tcPr>
            <w:tcW w:w="850" w:type="dxa"/>
          </w:tcPr>
          <w:p w14:paraId="53128261" w14:textId="77777777" w:rsidR="00836AFA" w:rsidRPr="00F12881" w:rsidRDefault="00836AFA"/>
        </w:tc>
        <w:tc>
          <w:tcPr>
            <w:tcW w:w="851" w:type="dxa"/>
          </w:tcPr>
          <w:p w14:paraId="62486C05" w14:textId="77777777" w:rsidR="00836AFA" w:rsidRPr="00F12881" w:rsidRDefault="00836AFA"/>
        </w:tc>
      </w:tr>
      <w:tr w:rsidR="00836AFA" w:rsidRPr="00F12881" w14:paraId="6C0CA506" w14:textId="77777777" w:rsidTr="7163EC0B">
        <w:tc>
          <w:tcPr>
            <w:tcW w:w="1804" w:type="dxa"/>
            <w:vMerge/>
          </w:tcPr>
          <w:p w14:paraId="4101652C" w14:textId="77777777" w:rsidR="00836AFA" w:rsidRPr="00F12881" w:rsidRDefault="00836AFA"/>
        </w:tc>
        <w:tc>
          <w:tcPr>
            <w:tcW w:w="6048" w:type="dxa"/>
          </w:tcPr>
          <w:p w14:paraId="22D4A9CF" w14:textId="331D9FDB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understand the difference between theoretical and experimental probability</w:t>
            </w:r>
          </w:p>
        </w:tc>
        <w:tc>
          <w:tcPr>
            <w:tcW w:w="850" w:type="dxa"/>
          </w:tcPr>
          <w:p w14:paraId="4B99056E" w14:textId="77777777" w:rsidR="00836AFA" w:rsidRPr="00F12881" w:rsidRDefault="00836AFA"/>
        </w:tc>
        <w:tc>
          <w:tcPr>
            <w:tcW w:w="850" w:type="dxa"/>
          </w:tcPr>
          <w:p w14:paraId="1299C43A" w14:textId="77777777" w:rsidR="00836AFA" w:rsidRPr="00F12881" w:rsidRDefault="00836AFA"/>
        </w:tc>
        <w:tc>
          <w:tcPr>
            <w:tcW w:w="851" w:type="dxa"/>
          </w:tcPr>
          <w:p w14:paraId="4DDBEF00" w14:textId="77777777" w:rsidR="00836AFA" w:rsidRPr="00F12881" w:rsidRDefault="00836AFA"/>
        </w:tc>
      </w:tr>
      <w:tr w:rsidR="00836AFA" w:rsidRPr="00F12881" w14:paraId="1A027B6B" w14:textId="77777777" w:rsidTr="7163EC0B">
        <w:tc>
          <w:tcPr>
            <w:tcW w:w="1804" w:type="dxa"/>
            <w:vMerge/>
          </w:tcPr>
          <w:p w14:paraId="3461D779" w14:textId="77777777" w:rsidR="00836AFA" w:rsidRPr="00F12881" w:rsidRDefault="00836AFA"/>
        </w:tc>
        <w:tc>
          <w:tcPr>
            <w:tcW w:w="6048" w:type="dxa"/>
          </w:tcPr>
          <w:p w14:paraId="19DC3ECB" w14:textId="52338E3A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calculate expected outcomes</w:t>
            </w:r>
          </w:p>
        </w:tc>
        <w:tc>
          <w:tcPr>
            <w:tcW w:w="850" w:type="dxa"/>
          </w:tcPr>
          <w:p w14:paraId="3CF2D8B6" w14:textId="77777777" w:rsidR="00836AFA" w:rsidRPr="00F12881" w:rsidRDefault="00836AFA"/>
        </w:tc>
        <w:tc>
          <w:tcPr>
            <w:tcW w:w="850" w:type="dxa"/>
          </w:tcPr>
          <w:p w14:paraId="0FB78278" w14:textId="77777777" w:rsidR="00836AFA" w:rsidRPr="00F12881" w:rsidRDefault="00836AFA"/>
        </w:tc>
        <w:tc>
          <w:tcPr>
            <w:tcW w:w="851" w:type="dxa"/>
          </w:tcPr>
          <w:p w14:paraId="1FC39945" w14:textId="77777777" w:rsidR="00836AFA" w:rsidRPr="00F12881" w:rsidRDefault="00836AFA"/>
        </w:tc>
      </w:tr>
      <w:tr w:rsidR="00836AFA" w:rsidRPr="00F12881" w14:paraId="22D93960" w14:textId="77777777" w:rsidTr="7163EC0B">
        <w:tc>
          <w:tcPr>
            <w:tcW w:w="1804" w:type="dxa"/>
            <w:vMerge/>
          </w:tcPr>
          <w:p w14:paraId="0562CB0E" w14:textId="77777777" w:rsidR="00836AFA" w:rsidRPr="00F12881" w:rsidRDefault="00836AFA"/>
        </w:tc>
        <w:tc>
          <w:tcPr>
            <w:tcW w:w="6048" w:type="dxa"/>
          </w:tcPr>
          <w:p w14:paraId="612CC7E3" w14:textId="682A422D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calculate relative frequency</w:t>
            </w:r>
          </w:p>
        </w:tc>
        <w:tc>
          <w:tcPr>
            <w:tcW w:w="850" w:type="dxa"/>
          </w:tcPr>
          <w:p w14:paraId="34CE0A41" w14:textId="77777777" w:rsidR="00836AFA" w:rsidRPr="00F12881" w:rsidRDefault="00836AFA"/>
        </w:tc>
        <w:tc>
          <w:tcPr>
            <w:tcW w:w="850" w:type="dxa"/>
          </w:tcPr>
          <w:p w14:paraId="62EBF3C5" w14:textId="77777777" w:rsidR="00836AFA" w:rsidRPr="00F12881" w:rsidRDefault="00836AFA"/>
        </w:tc>
        <w:tc>
          <w:tcPr>
            <w:tcW w:w="851" w:type="dxa"/>
          </w:tcPr>
          <w:p w14:paraId="6D98A12B" w14:textId="77777777" w:rsidR="00836AFA" w:rsidRPr="00F12881" w:rsidRDefault="00836AFA"/>
        </w:tc>
      </w:tr>
      <w:tr w:rsidR="00836AFA" w:rsidRPr="00F12881" w14:paraId="6F821BC8" w14:textId="77777777" w:rsidTr="7163EC0B">
        <w:tc>
          <w:tcPr>
            <w:tcW w:w="1804" w:type="dxa"/>
            <w:vMerge/>
          </w:tcPr>
          <w:p w14:paraId="3F677B50" w14:textId="77777777" w:rsidR="00836AFA" w:rsidRPr="00F12881" w:rsidRDefault="00836AFA"/>
        </w:tc>
        <w:tc>
          <w:tcPr>
            <w:tcW w:w="6048" w:type="dxa"/>
          </w:tcPr>
          <w:p w14:paraId="7FF28333" w14:textId="1D0D618F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use the AND /OR rules</w:t>
            </w:r>
          </w:p>
        </w:tc>
        <w:tc>
          <w:tcPr>
            <w:tcW w:w="850" w:type="dxa"/>
          </w:tcPr>
          <w:p w14:paraId="15A04540" w14:textId="77777777" w:rsidR="00836AFA" w:rsidRPr="00F12881" w:rsidRDefault="00836AFA"/>
        </w:tc>
        <w:tc>
          <w:tcPr>
            <w:tcW w:w="850" w:type="dxa"/>
          </w:tcPr>
          <w:p w14:paraId="408D5655" w14:textId="77777777" w:rsidR="00836AFA" w:rsidRPr="00F12881" w:rsidRDefault="00836AFA"/>
        </w:tc>
        <w:tc>
          <w:tcPr>
            <w:tcW w:w="851" w:type="dxa"/>
          </w:tcPr>
          <w:p w14:paraId="0935C98F" w14:textId="77777777" w:rsidR="00836AFA" w:rsidRPr="00F12881" w:rsidRDefault="00836AFA"/>
        </w:tc>
      </w:tr>
      <w:tr w:rsidR="00836AFA" w:rsidRPr="00F12881" w14:paraId="4A6B9B88" w14:textId="77777777" w:rsidTr="7163EC0B">
        <w:tc>
          <w:tcPr>
            <w:tcW w:w="1804" w:type="dxa"/>
            <w:vMerge/>
          </w:tcPr>
          <w:p w14:paraId="5EFDF2D9" w14:textId="77777777" w:rsidR="00836AFA" w:rsidRPr="00F12881" w:rsidRDefault="00836AFA"/>
        </w:tc>
        <w:tc>
          <w:tcPr>
            <w:tcW w:w="6048" w:type="dxa"/>
          </w:tcPr>
          <w:p w14:paraId="4F5A62BF" w14:textId="08A255D5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construct proba</w:t>
            </w:r>
            <w:r w:rsidR="00F12881">
              <w:rPr>
                <w:rFonts w:cstheme="minorHAnsi"/>
              </w:rPr>
              <w:t xml:space="preserve">bility trees </w:t>
            </w:r>
          </w:p>
        </w:tc>
        <w:tc>
          <w:tcPr>
            <w:tcW w:w="850" w:type="dxa"/>
          </w:tcPr>
          <w:p w14:paraId="598B1326" w14:textId="77777777" w:rsidR="00836AFA" w:rsidRPr="00F12881" w:rsidRDefault="00836AFA"/>
        </w:tc>
        <w:tc>
          <w:tcPr>
            <w:tcW w:w="850" w:type="dxa"/>
          </w:tcPr>
          <w:p w14:paraId="476A89DF" w14:textId="77777777" w:rsidR="00836AFA" w:rsidRPr="00F12881" w:rsidRDefault="00836AFA"/>
        </w:tc>
        <w:tc>
          <w:tcPr>
            <w:tcW w:w="851" w:type="dxa"/>
          </w:tcPr>
          <w:p w14:paraId="5D380D85" w14:textId="77777777" w:rsidR="00836AFA" w:rsidRPr="00F12881" w:rsidRDefault="00836AFA"/>
        </w:tc>
      </w:tr>
      <w:tr w:rsidR="00836AFA" w:rsidRPr="00F12881" w14:paraId="638B04BD" w14:textId="77777777" w:rsidTr="7163EC0B">
        <w:tc>
          <w:tcPr>
            <w:tcW w:w="1804" w:type="dxa"/>
            <w:vMerge/>
          </w:tcPr>
          <w:p w14:paraId="71FFC5E2" w14:textId="461F4181" w:rsidR="00836AFA" w:rsidRPr="00F12881" w:rsidRDefault="00836AFA"/>
        </w:tc>
        <w:tc>
          <w:tcPr>
            <w:tcW w:w="6048" w:type="dxa"/>
          </w:tcPr>
          <w:p w14:paraId="7C576197" w14:textId="2194EEB8" w:rsidR="00836AFA" w:rsidRPr="00F12881" w:rsidRDefault="00836AFA" w:rsidP="00EC7551">
            <w:r w:rsidRPr="00F12881">
              <w:t xml:space="preserve">I can </w:t>
            </w:r>
            <w:r w:rsidRPr="00F12881">
              <w:rPr>
                <w:rFonts w:cstheme="minorHAnsi"/>
              </w:rPr>
              <w:t>calculate probabilities from probability trees</w:t>
            </w:r>
          </w:p>
        </w:tc>
        <w:tc>
          <w:tcPr>
            <w:tcW w:w="850" w:type="dxa"/>
          </w:tcPr>
          <w:p w14:paraId="3F47CCAD" w14:textId="77777777" w:rsidR="00836AFA" w:rsidRPr="00F12881" w:rsidRDefault="00836AFA"/>
        </w:tc>
        <w:tc>
          <w:tcPr>
            <w:tcW w:w="850" w:type="dxa"/>
          </w:tcPr>
          <w:p w14:paraId="4083D533" w14:textId="77777777" w:rsidR="00836AFA" w:rsidRPr="00F12881" w:rsidRDefault="00836AFA"/>
        </w:tc>
        <w:tc>
          <w:tcPr>
            <w:tcW w:w="851" w:type="dxa"/>
          </w:tcPr>
          <w:p w14:paraId="1C96E2E4" w14:textId="77777777" w:rsidR="00836AFA" w:rsidRPr="00F12881" w:rsidRDefault="00836AFA"/>
        </w:tc>
      </w:tr>
    </w:tbl>
    <w:p w14:paraId="2946DB82" w14:textId="77777777" w:rsidR="00047608" w:rsidRPr="00F12881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F12881" w14:paraId="4076689B" w14:textId="77777777" w:rsidTr="00DA2D9B">
        <w:tc>
          <w:tcPr>
            <w:tcW w:w="1282" w:type="dxa"/>
          </w:tcPr>
          <w:p w14:paraId="7C9EDD6D" w14:textId="77777777" w:rsidR="00786BD5" w:rsidRPr="00F12881" w:rsidRDefault="00786BD5" w:rsidP="008C0C18">
            <w:pPr>
              <w:jc w:val="center"/>
              <w:rPr>
                <w:b/>
              </w:rPr>
            </w:pPr>
            <w:r w:rsidRPr="00F12881">
              <w:rPr>
                <w:b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F12881" w:rsidRDefault="00786BD5" w:rsidP="008C0C18">
            <w:pPr>
              <w:jc w:val="center"/>
              <w:rPr>
                <w:b/>
              </w:rPr>
            </w:pPr>
            <w:r w:rsidRPr="00F12881">
              <w:rPr>
                <w:b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F12881" w:rsidRDefault="00786BD5" w:rsidP="008C0C18">
            <w:pPr>
              <w:jc w:val="center"/>
              <w:rPr>
                <w:b/>
              </w:rPr>
            </w:pPr>
            <w:r w:rsidRPr="00F12881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F12881" w:rsidRDefault="00786BD5" w:rsidP="008C0C18">
            <w:pPr>
              <w:jc w:val="center"/>
              <w:rPr>
                <w:b/>
              </w:rPr>
            </w:pPr>
            <w:r w:rsidRPr="00F12881">
              <w:rPr>
                <w:b/>
              </w:rPr>
              <w:t>Key Words</w:t>
            </w:r>
          </w:p>
        </w:tc>
      </w:tr>
      <w:tr w:rsidR="00836AFA" w:rsidRPr="00F12881" w14:paraId="626C10E1" w14:textId="77777777" w:rsidTr="00DA2D9B">
        <w:tc>
          <w:tcPr>
            <w:tcW w:w="1282" w:type="dxa"/>
            <w:vAlign w:val="center"/>
          </w:tcPr>
          <w:p w14:paraId="649841BE" w14:textId="77777777" w:rsidR="00836AFA" w:rsidRPr="00F12881" w:rsidRDefault="00836AFA" w:rsidP="00C75CC0">
            <w:pPr>
              <w:jc w:val="center"/>
              <w:rPr>
                <w:b/>
              </w:rPr>
            </w:pPr>
            <w:r w:rsidRPr="00F12881">
              <w:rPr>
                <w:b/>
              </w:rPr>
              <w:t>1</w:t>
            </w:r>
          </w:p>
        </w:tc>
        <w:tc>
          <w:tcPr>
            <w:tcW w:w="3061" w:type="dxa"/>
          </w:tcPr>
          <w:p w14:paraId="46B76577" w14:textId="7DAEBB4C" w:rsidR="00836AFA" w:rsidRPr="00F12881" w:rsidRDefault="0089734A" w:rsidP="00836AFA">
            <w:pPr>
              <w:rPr>
                <w:rFonts w:cstheme="minorHAnsi"/>
              </w:rPr>
            </w:pPr>
            <w:r w:rsidRPr="00F12881">
              <w:rPr>
                <w:rFonts w:cstheme="minorHAnsi"/>
              </w:rPr>
              <w:t>Understanding the terms mutually exclusive and exhaustive</w:t>
            </w:r>
          </w:p>
        </w:tc>
        <w:tc>
          <w:tcPr>
            <w:tcW w:w="2963" w:type="dxa"/>
            <w:vMerge w:val="restart"/>
          </w:tcPr>
          <w:p w14:paraId="2512145C" w14:textId="77777777" w:rsidR="00836AFA" w:rsidRPr="00F12881" w:rsidRDefault="00836AFA" w:rsidP="00836AFA">
            <w:pPr>
              <w:rPr>
                <w:color w:val="000000"/>
              </w:rPr>
            </w:pPr>
            <w:r w:rsidRPr="00F12881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41A3DBDF" w14:textId="77777777" w:rsidR="00836AFA" w:rsidRPr="00F12881" w:rsidRDefault="00836AFA" w:rsidP="00836AFA">
            <w:pPr>
              <w:rPr>
                <w:color w:val="000000"/>
              </w:rPr>
            </w:pPr>
          </w:p>
          <w:p w14:paraId="4636DAAB" w14:textId="1E8B63C1" w:rsidR="00836AFA" w:rsidRPr="00F12881" w:rsidRDefault="00836AFA" w:rsidP="00836AFA">
            <w:pPr>
              <w:rPr>
                <w:color w:val="000000"/>
              </w:rPr>
            </w:pPr>
            <w:r w:rsidRPr="00F12881">
              <w:rPr>
                <w:color w:val="000000"/>
              </w:rPr>
              <w:t>Assessment is also supported with our use of ILOs, which alternate between Basic Skills Checks one week and then a more individual ILO the fo</w:t>
            </w:r>
            <w:r w:rsidR="0089734A" w:rsidRPr="00F12881">
              <w:rPr>
                <w:color w:val="000000"/>
              </w:rPr>
              <w:t>llowing set through Century</w:t>
            </w:r>
            <w:r w:rsidRPr="00F12881">
              <w:rPr>
                <w:color w:val="000000"/>
              </w:rPr>
              <w:t xml:space="preserve"> and </w:t>
            </w:r>
            <w:proofErr w:type="spellStart"/>
            <w:r w:rsidRPr="00F12881">
              <w:rPr>
                <w:color w:val="000000"/>
              </w:rPr>
              <w:t>Corbettmaths</w:t>
            </w:r>
            <w:proofErr w:type="spellEnd"/>
            <w:r w:rsidRPr="00F12881">
              <w:rPr>
                <w:color w:val="000000"/>
              </w:rPr>
              <w:t xml:space="preserve"> (see learning focus). </w:t>
            </w:r>
          </w:p>
          <w:p w14:paraId="416FB819" w14:textId="77777777" w:rsidR="00836AFA" w:rsidRPr="00F12881" w:rsidRDefault="00836AFA" w:rsidP="00836AFA">
            <w:pPr>
              <w:rPr>
                <w:color w:val="000000"/>
              </w:rPr>
            </w:pPr>
          </w:p>
          <w:p w14:paraId="75F67916" w14:textId="77777777" w:rsidR="00836AFA" w:rsidRPr="00F12881" w:rsidRDefault="00836AFA" w:rsidP="00836AFA">
            <w:r w:rsidRPr="00F12881">
              <w:rPr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836AFA" w:rsidRPr="00F12881" w:rsidRDefault="00836AFA"/>
        </w:tc>
        <w:tc>
          <w:tcPr>
            <w:tcW w:w="3061" w:type="dxa"/>
          </w:tcPr>
          <w:p w14:paraId="4B98F0A4" w14:textId="1A35BB68" w:rsidR="00836AFA" w:rsidRPr="00F12881" w:rsidRDefault="0089734A">
            <w:r w:rsidRPr="00F12881">
              <w:t>mutually exclusive, exhaustive</w:t>
            </w:r>
          </w:p>
        </w:tc>
      </w:tr>
      <w:tr w:rsidR="0089734A" w:rsidRPr="00F12881" w14:paraId="4337515C" w14:textId="77777777" w:rsidTr="00DA2D9B">
        <w:tc>
          <w:tcPr>
            <w:tcW w:w="1282" w:type="dxa"/>
            <w:vAlign w:val="center"/>
          </w:tcPr>
          <w:p w14:paraId="18F999B5" w14:textId="77777777" w:rsidR="0089734A" w:rsidRPr="00F12881" w:rsidRDefault="0089734A" w:rsidP="00C75CC0">
            <w:pPr>
              <w:jc w:val="center"/>
              <w:rPr>
                <w:b/>
              </w:rPr>
            </w:pPr>
            <w:r w:rsidRPr="00F12881">
              <w:rPr>
                <w:b/>
              </w:rPr>
              <w:t>2</w:t>
            </w:r>
          </w:p>
        </w:tc>
        <w:tc>
          <w:tcPr>
            <w:tcW w:w="3061" w:type="dxa"/>
          </w:tcPr>
          <w:p w14:paraId="68CA5DF8" w14:textId="224DB6DE" w:rsidR="0089734A" w:rsidRPr="00F12881" w:rsidRDefault="0089734A">
            <w:r w:rsidRPr="00F12881">
              <w:rPr>
                <w:rFonts w:cstheme="minorHAnsi"/>
              </w:rPr>
              <w:t>Using sample space diagrams (CM clip 246)</w:t>
            </w:r>
          </w:p>
        </w:tc>
        <w:tc>
          <w:tcPr>
            <w:tcW w:w="2963" w:type="dxa"/>
            <w:vMerge/>
          </w:tcPr>
          <w:p w14:paraId="3468D32E" w14:textId="37C31870" w:rsidR="0089734A" w:rsidRPr="00F12881" w:rsidRDefault="0089734A"/>
        </w:tc>
        <w:tc>
          <w:tcPr>
            <w:tcW w:w="3061" w:type="dxa"/>
          </w:tcPr>
          <w:p w14:paraId="08A09888" w14:textId="661ED97C" w:rsidR="0089734A" w:rsidRPr="00F12881" w:rsidRDefault="0089734A" w:rsidP="00A23723">
            <w:r w:rsidRPr="00F12881">
              <w:t>sample space, outcome, event, probability</w:t>
            </w:r>
          </w:p>
        </w:tc>
      </w:tr>
      <w:tr w:rsidR="0089734A" w:rsidRPr="00F12881" w14:paraId="4F9D9760" w14:textId="77777777" w:rsidTr="00DA2D9B">
        <w:tc>
          <w:tcPr>
            <w:tcW w:w="1282" w:type="dxa"/>
            <w:vAlign w:val="center"/>
          </w:tcPr>
          <w:p w14:paraId="5FCD5EC4" w14:textId="77777777" w:rsidR="0089734A" w:rsidRPr="00F12881" w:rsidRDefault="0089734A" w:rsidP="00C75CC0">
            <w:pPr>
              <w:jc w:val="center"/>
              <w:rPr>
                <w:b/>
              </w:rPr>
            </w:pPr>
            <w:r w:rsidRPr="00F12881">
              <w:rPr>
                <w:b/>
              </w:rPr>
              <w:t>3</w:t>
            </w:r>
          </w:p>
        </w:tc>
        <w:tc>
          <w:tcPr>
            <w:tcW w:w="3061" w:type="dxa"/>
          </w:tcPr>
          <w:p w14:paraId="2C7AECD5" w14:textId="187CE928" w:rsidR="0089734A" w:rsidRPr="00F12881" w:rsidRDefault="0089734A" w:rsidP="0089734A">
            <w:r w:rsidRPr="00F12881">
              <w:rPr>
                <w:rFonts w:cstheme="minorHAnsi"/>
                <w:b/>
              </w:rPr>
              <w:t>Completing Venn diagrams and calculating probabilities</w:t>
            </w:r>
            <w:r w:rsidRPr="00F12881">
              <w:rPr>
                <w:rFonts w:cstheme="minorHAnsi"/>
              </w:rPr>
              <w:t xml:space="preserve"> (CM clip 380)</w:t>
            </w:r>
          </w:p>
        </w:tc>
        <w:tc>
          <w:tcPr>
            <w:tcW w:w="2963" w:type="dxa"/>
            <w:vMerge/>
          </w:tcPr>
          <w:p w14:paraId="5997CC1D" w14:textId="77777777" w:rsidR="0089734A" w:rsidRPr="00F12881" w:rsidRDefault="0089734A"/>
        </w:tc>
        <w:tc>
          <w:tcPr>
            <w:tcW w:w="3061" w:type="dxa"/>
          </w:tcPr>
          <w:p w14:paraId="73AD92E8" w14:textId="100245E2" w:rsidR="0089734A" w:rsidRPr="00F12881" w:rsidRDefault="0089734A" w:rsidP="00EC7551">
            <w:r w:rsidRPr="00F12881">
              <w:t xml:space="preserve">Venn diagram, union, intersection, element, probability </w:t>
            </w:r>
          </w:p>
        </w:tc>
      </w:tr>
      <w:tr w:rsidR="0089734A" w:rsidRPr="00F12881" w14:paraId="5FE8F0D2" w14:textId="77777777" w:rsidTr="00DA2D9B">
        <w:tc>
          <w:tcPr>
            <w:tcW w:w="1282" w:type="dxa"/>
            <w:vAlign w:val="center"/>
          </w:tcPr>
          <w:p w14:paraId="2598DEE6" w14:textId="77777777" w:rsidR="0089734A" w:rsidRPr="00F12881" w:rsidRDefault="0089734A" w:rsidP="00C75CC0">
            <w:pPr>
              <w:jc w:val="center"/>
              <w:rPr>
                <w:b/>
              </w:rPr>
            </w:pPr>
            <w:r w:rsidRPr="00F12881">
              <w:rPr>
                <w:b/>
              </w:rPr>
              <w:t>4</w:t>
            </w:r>
          </w:p>
        </w:tc>
        <w:tc>
          <w:tcPr>
            <w:tcW w:w="3061" w:type="dxa"/>
          </w:tcPr>
          <w:p w14:paraId="71A288F2" w14:textId="77A00190" w:rsidR="0089734A" w:rsidRPr="00F12881" w:rsidRDefault="0089734A">
            <w:r w:rsidRPr="00F12881">
              <w:rPr>
                <w:rFonts w:cstheme="minorHAnsi"/>
              </w:rPr>
              <w:t>Constructing and using frequency trees (CM clip 376)</w:t>
            </w:r>
          </w:p>
        </w:tc>
        <w:tc>
          <w:tcPr>
            <w:tcW w:w="2963" w:type="dxa"/>
            <w:vMerge/>
          </w:tcPr>
          <w:p w14:paraId="110FFD37" w14:textId="77777777" w:rsidR="0089734A" w:rsidRPr="00F12881" w:rsidRDefault="0089734A"/>
        </w:tc>
        <w:tc>
          <w:tcPr>
            <w:tcW w:w="3061" w:type="dxa"/>
          </w:tcPr>
          <w:p w14:paraId="6DD41DA8" w14:textId="65BE1E6C" w:rsidR="0089734A" w:rsidRPr="00F12881" w:rsidRDefault="0089734A">
            <w:r w:rsidRPr="00F12881">
              <w:t>probability, frequency</w:t>
            </w:r>
          </w:p>
        </w:tc>
      </w:tr>
      <w:tr w:rsidR="00836AFA" w:rsidRPr="00F12881" w14:paraId="40C014B4" w14:textId="77777777" w:rsidTr="00DA2D9B">
        <w:tc>
          <w:tcPr>
            <w:tcW w:w="1282" w:type="dxa"/>
            <w:vAlign w:val="center"/>
          </w:tcPr>
          <w:p w14:paraId="78941E47" w14:textId="77777777" w:rsidR="00836AFA" w:rsidRPr="00F12881" w:rsidRDefault="00836AFA" w:rsidP="00C75CC0">
            <w:pPr>
              <w:jc w:val="center"/>
              <w:rPr>
                <w:b/>
              </w:rPr>
            </w:pPr>
            <w:r w:rsidRPr="00F12881">
              <w:rPr>
                <w:b/>
              </w:rPr>
              <w:t>5</w:t>
            </w:r>
          </w:p>
        </w:tc>
        <w:tc>
          <w:tcPr>
            <w:tcW w:w="3061" w:type="dxa"/>
          </w:tcPr>
          <w:p w14:paraId="3ABAE4D9" w14:textId="4E147BBB" w:rsidR="00836AFA" w:rsidRPr="00F12881" w:rsidRDefault="00AE5056">
            <w:r w:rsidRPr="00F12881">
              <w:t>U</w:t>
            </w:r>
            <w:r w:rsidR="00836AFA" w:rsidRPr="00F12881">
              <w:rPr>
                <w:rFonts w:cstheme="minorHAnsi"/>
              </w:rPr>
              <w:t>nderstand</w:t>
            </w:r>
            <w:r w:rsidRPr="00F12881">
              <w:rPr>
                <w:rFonts w:cstheme="minorHAnsi"/>
              </w:rPr>
              <w:t>ing</w:t>
            </w:r>
            <w:r w:rsidR="00836AFA" w:rsidRPr="00F12881">
              <w:rPr>
                <w:rFonts w:cstheme="minorHAnsi"/>
              </w:rPr>
              <w:t xml:space="preserve"> the difference between theoretical and experimental probability</w:t>
            </w:r>
            <w:r w:rsidRPr="00F12881">
              <w:rPr>
                <w:rFonts w:cstheme="minorHAnsi"/>
              </w:rPr>
              <w:t xml:space="preserve">.  </w:t>
            </w:r>
            <w:r w:rsidRPr="00F12881">
              <w:rPr>
                <w:rFonts w:cstheme="minorHAnsi"/>
                <w:b/>
              </w:rPr>
              <w:t>Calculating expected outcomes.</w:t>
            </w:r>
          </w:p>
        </w:tc>
        <w:tc>
          <w:tcPr>
            <w:tcW w:w="2963" w:type="dxa"/>
            <w:vMerge/>
          </w:tcPr>
          <w:p w14:paraId="6B699379" w14:textId="77777777" w:rsidR="00836AFA" w:rsidRPr="00F12881" w:rsidRDefault="00836AFA"/>
        </w:tc>
        <w:tc>
          <w:tcPr>
            <w:tcW w:w="3061" w:type="dxa"/>
          </w:tcPr>
          <w:p w14:paraId="742BACA0" w14:textId="7AC2C083" w:rsidR="00836AFA" w:rsidRPr="00F12881" w:rsidRDefault="00F12881">
            <w:r w:rsidRPr="00F12881">
              <w:t>t</w:t>
            </w:r>
            <w:r w:rsidR="00836AFA" w:rsidRPr="00F12881">
              <w:t xml:space="preserve">heoretical, experimental, probability, </w:t>
            </w:r>
            <w:r w:rsidRPr="00F12881">
              <w:t>outcome, expectation</w:t>
            </w:r>
          </w:p>
        </w:tc>
      </w:tr>
      <w:tr w:rsidR="00F12881" w:rsidRPr="00F12881" w14:paraId="77ECD670" w14:textId="77777777" w:rsidTr="00DA2D9B">
        <w:tc>
          <w:tcPr>
            <w:tcW w:w="1282" w:type="dxa"/>
            <w:vAlign w:val="center"/>
          </w:tcPr>
          <w:p w14:paraId="75697EEC" w14:textId="3594FCF3" w:rsidR="00F12881" w:rsidRPr="00F12881" w:rsidRDefault="00F12881" w:rsidP="00F12881">
            <w:pPr>
              <w:jc w:val="center"/>
              <w:rPr>
                <w:b/>
              </w:rPr>
            </w:pPr>
            <w:r w:rsidRPr="00F12881">
              <w:rPr>
                <w:b/>
              </w:rPr>
              <w:t>6</w:t>
            </w:r>
          </w:p>
        </w:tc>
        <w:tc>
          <w:tcPr>
            <w:tcW w:w="3061" w:type="dxa"/>
          </w:tcPr>
          <w:p w14:paraId="0C3BE163" w14:textId="329E95FA" w:rsidR="00F12881" w:rsidRPr="00F12881" w:rsidRDefault="00F12881">
            <w:r w:rsidRPr="00F12881">
              <w:rPr>
                <w:rFonts w:cstheme="minorHAnsi"/>
              </w:rPr>
              <w:t>Calculating relative frequency (CM clip 248)</w:t>
            </w:r>
          </w:p>
        </w:tc>
        <w:tc>
          <w:tcPr>
            <w:tcW w:w="2963" w:type="dxa"/>
            <w:vMerge/>
          </w:tcPr>
          <w:p w14:paraId="1F72F646" w14:textId="77777777" w:rsidR="00F12881" w:rsidRPr="00F12881" w:rsidRDefault="00F12881"/>
        </w:tc>
        <w:tc>
          <w:tcPr>
            <w:tcW w:w="3061" w:type="dxa"/>
          </w:tcPr>
          <w:p w14:paraId="5B9B274F" w14:textId="6F13D19F" w:rsidR="00F12881" w:rsidRPr="00F12881" w:rsidRDefault="00F12881">
            <w:r w:rsidRPr="00F12881">
              <w:t>relative frequency, experimental, event, outcome, observation</w:t>
            </w:r>
          </w:p>
        </w:tc>
      </w:tr>
      <w:tr w:rsidR="00F12881" w:rsidRPr="00F12881" w14:paraId="45F547A6" w14:textId="77777777" w:rsidTr="00DA2D9B">
        <w:tc>
          <w:tcPr>
            <w:tcW w:w="1282" w:type="dxa"/>
            <w:vAlign w:val="center"/>
          </w:tcPr>
          <w:p w14:paraId="44B0A208" w14:textId="61891DB4" w:rsidR="00F12881" w:rsidRPr="00F12881" w:rsidRDefault="00F12881" w:rsidP="00F12881">
            <w:pPr>
              <w:jc w:val="center"/>
              <w:rPr>
                <w:b/>
              </w:rPr>
            </w:pPr>
            <w:r w:rsidRPr="00F12881">
              <w:rPr>
                <w:b/>
              </w:rPr>
              <w:t>7</w:t>
            </w:r>
          </w:p>
        </w:tc>
        <w:tc>
          <w:tcPr>
            <w:tcW w:w="3061" w:type="dxa"/>
          </w:tcPr>
          <w:p w14:paraId="4982389E" w14:textId="568EE4D8" w:rsidR="00F12881" w:rsidRPr="00F12881" w:rsidRDefault="00F12881">
            <w:r w:rsidRPr="00F12881">
              <w:rPr>
                <w:rFonts w:cstheme="minorHAnsi"/>
                <w:b/>
              </w:rPr>
              <w:t>Using the AND /OR rules</w:t>
            </w:r>
            <w:r w:rsidRPr="00F12881">
              <w:rPr>
                <w:rFonts w:cstheme="minorHAnsi"/>
              </w:rPr>
              <w:t xml:space="preserve"> (CM clip 244)</w:t>
            </w:r>
          </w:p>
        </w:tc>
        <w:tc>
          <w:tcPr>
            <w:tcW w:w="2963" w:type="dxa"/>
            <w:vMerge/>
          </w:tcPr>
          <w:p w14:paraId="08CE6F91" w14:textId="77777777" w:rsidR="00F12881" w:rsidRPr="00F12881" w:rsidRDefault="00F12881"/>
        </w:tc>
        <w:tc>
          <w:tcPr>
            <w:tcW w:w="3061" w:type="dxa"/>
          </w:tcPr>
          <w:p w14:paraId="4A41D1A4" w14:textId="416C5A99" w:rsidR="00F12881" w:rsidRPr="00F12881" w:rsidRDefault="00F12881">
            <w:r w:rsidRPr="00F12881">
              <w:t>probability, either, or, and, both</w:t>
            </w:r>
          </w:p>
        </w:tc>
      </w:tr>
      <w:tr w:rsidR="00836AFA" w:rsidRPr="00F12881" w14:paraId="436BA4C4" w14:textId="77777777" w:rsidTr="00DA2D9B">
        <w:tc>
          <w:tcPr>
            <w:tcW w:w="1282" w:type="dxa"/>
            <w:vAlign w:val="center"/>
          </w:tcPr>
          <w:p w14:paraId="2B2B7304" w14:textId="541B332A" w:rsidR="00836AFA" w:rsidRPr="00F12881" w:rsidRDefault="00F12881" w:rsidP="00F12881">
            <w:pPr>
              <w:jc w:val="center"/>
              <w:rPr>
                <w:b/>
              </w:rPr>
            </w:pPr>
            <w:r w:rsidRPr="00F12881">
              <w:rPr>
                <w:b/>
              </w:rPr>
              <w:t>8</w:t>
            </w:r>
          </w:p>
        </w:tc>
        <w:tc>
          <w:tcPr>
            <w:tcW w:w="3061" w:type="dxa"/>
          </w:tcPr>
          <w:p w14:paraId="481F4F92" w14:textId="6B2BF2D9" w:rsidR="00836AFA" w:rsidRPr="00F12881" w:rsidRDefault="00F12881" w:rsidP="00F12881">
            <w:r w:rsidRPr="00F12881">
              <w:rPr>
                <w:b/>
              </w:rPr>
              <w:t>C</w:t>
            </w:r>
            <w:r w:rsidR="00836AFA" w:rsidRPr="00F12881">
              <w:rPr>
                <w:rFonts w:cstheme="minorHAnsi"/>
                <w:b/>
              </w:rPr>
              <w:t>onstruct</w:t>
            </w:r>
            <w:r w:rsidRPr="00F12881">
              <w:rPr>
                <w:rFonts w:cstheme="minorHAnsi"/>
                <w:b/>
              </w:rPr>
              <w:t>ing</w:t>
            </w:r>
            <w:r w:rsidR="00836AFA" w:rsidRPr="00F12881">
              <w:rPr>
                <w:rFonts w:cstheme="minorHAnsi"/>
                <w:b/>
              </w:rPr>
              <w:t xml:space="preserve"> probability trees</w:t>
            </w:r>
            <w:r w:rsidR="006835BE" w:rsidRPr="00F12881">
              <w:rPr>
                <w:rFonts w:cstheme="minorHAnsi"/>
              </w:rPr>
              <w:t xml:space="preserve"> (C</w:t>
            </w:r>
            <w:r w:rsidRPr="00F12881">
              <w:rPr>
                <w:rFonts w:cstheme="minorHAnsi"/>
              </w:rPr>
              <w:t>M clip</w:t>
            </w:r>
            <w:r w:rsidR="006835BE" w:rsidRPr="00F12881">
              <w:rPr>
                <w:rFonts w:cstheme="minorHAnsi"/>
              </w:rPr>
              <w:t xml:space="preserve"> 252)</w:t>
            </w:r>
          </w:p>
        </w:tc>
        <w:tc>
          <w:tcPr>
            <w:tcW w:w="2963" w:type="dxa"/>
            <w:vMerge/>
          </w:tcPr>
          <w:p w14:paraId="61CDCEAD" w14:textId="77777777" w:rsidR="00836AFA" w:rsidRPr="00F12881" w:rsidRDefault="00836AFA"/>
        </w:tc>
        <w:tc>
          <w:tcPr>
            <w:tcW w:w="3061" w:type="dxa"/>
          </w:tcPr>
          <w:p w14:paraId="26767151" w14:textId="339767D7" w:rsidR="00836AFA" w:rsidRPr="00F12881" w:rsidRDefault="00F12881">
            <w:r w:rsidRPr="00F12881">
              <w:t>probability, tree</w:t>
            </w:r>
            <w:r w:rsidR="00836AFA" w:rsidRPr="00F12881">
              <w:t>, replacement</w:t>
            </w:r>
          </w:p>
        </w:tc>
      </w:tr>
      <w:tr w:rsidR="00836AFA" w:rsidRPr="00F12881" w14:paraId="68E32468" w14:textId="77777777" w:rsidTr="00DA2D9B">
        <w:tc>
          <w:tcPr>
            <w:tcW w:w="1282" w:type="dxa"/>
            <w:vAlign w:val="center"/>
          </w:tcPr>
          <w:p w14:paraId="5D369756" w14:textId="755CF666" w:rsidR="00836AFA" w:rsidRPr="00F12881" w:rsidRDefault="00F12881" w:rsidP="00F12881">
            <w:pPr>
              <w:jc w:val="center"/>
              <w:rPr>
                <w:b/>
              </w:rPr>
            </w:pPr>
            <w:r w:rsidRPr="00F12881">
              <w:rPr>
                <w:b/>
              </w:rPr>
              <w:t>9</w:t>
            </w:r>
          </w:p>
        </w:tc>
        <w:tc>
          <w:tcPr>
            <w:tcW w:w="3061" w:type="dxa"/>
          </w:tcPr>
          <w:p w14:paraId="04A24E47" w14:textId="7F9899A1" w:rsidR="00836AFA" w:rsidRPr="00F12881" w:rsidRDefault="00F12881" w:rsidP="00F12881">
            <w:r w:rsidRPr="00F12881">
              <w:t>C</w:t>
            </w:r>
            <w:r w:rsidR="00836AFA" w:rsidRPr="00F12881">
              <w:rPr>
                <w:rFonts w:cstheme="minorHAnsi"/>
              </w:rPr>
              <w:t>alculat</w:t>
            </w:r>
            <w:r w:rsidRPr="00F12881">
              <w:rPr>
                <w:rFonts w:cstheme="minorHAnsi"/>
              </w:rPr>
              <w:t>ing</w:t>
            </w:r>
            <w:r w:rsidR="00836AFA" w:rsidRPr="00F12881">
              <w:rPr>
                <w:rFonts w:cstheme="minorHAnsi"/>
              </w:rPr>
              <w:t xml:space="preserve"> probabilities from probability trees</w:t>
            </w:r>
            <w:r w:rsidR="006835BE" w:rsidRPr="00F12881">
              <w:rPr>
                <w:rFonts w:cstheme="minorHAnsi"/>
              </w:rPr>
              <w:t xml:space="preserve"> (C</w:t>
            </w:r>
            <w:r w:rsidRPr="00F12881">
              <w:rPr>
                <w:rFonts w:cstheme="minorHAnsi"/>
              </w:rPr>
              <w:t>M clip</w:t>
            </w:r>
            <w:r w:rsidR="006835BE" w:rsidRPr="00F12881">
              <w:rPr>
                <w:rFonts w:cstheme="minorHAnsi"/>
              </w:rPr>
              <w:t xml:space="preserve"> 252)</w:t>
            </w:r>
          </w:p>
        </w:tc>
        <w:tc>
          <w:tcPr>
            <w:tcW w:w="2963" w:type="dxa"/>
            <w:vMerge/>
          </w:tcPr>
          <w:p w14:paraId="6BB9E253" w14:textId="77777777" w:rsidR="00836AFA" w:rsidRPr="00F12881" w:rsidRDefault="00836AFA"/>
        </w:tc>
        <w:tc>
          <w:tcPr>
            <w:tcW w:w="3061" w:type="dxa"/>
          </w:tcPr>
          <w:p w14:paraId="7FC7BEDB" w14:textId="08B065C7" w:rsidR="00836AFA" w:rsidRPr="00F12881" w:rsidRDefault="00F12881">
            <w:r w:rsidRPr="00F12881">
              <w:t>probability, tree, replacement, and, or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066"/>
    <w:multiLevelType w:val="hybridMultilevel"/>
    <w:tmpl w:val="3CE8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210C1A"/>
    <w:rsid w:val="00234FF8"/>
    <w:rsid w:val="005B6D26"/>
    <w:rsid w:val="006835BE"/>
    <w:rsid w:val="007351B1"/>
    <w:rsid w:val="007574A9"/>
    <w:rsid w:val="007865D5"/>
    <w:rsid w:val="00786BD5"/>
    <w:rsid w:val="008102ED"/>
    <w:rsid w:val="00836AFA"/>
    <w:rsid w:val="00881E0B"/>
    <w:rsid w:val="0089734A"/>
    <w:rsid w:val="008C0C18"/>
    <w:rsid w:val="00914712"/>
    <w:rsid w:val="00950CC1"/>
    <w:rsid w:val="00A149F4"/>
    <w:rsid w:val="00A23723"/>
    <w:rsid w:val="00A60825"/>
    <w:rsid w:val="00AE3F93"/>
    <w:rsid w:val="00AE5056"/>
    <w:rsid w:val="00AF62CA"/>
    <w:rsid w:val="00B22644"/>
    <w:rsid w:val="00C75CC0"/>
    <w:rsid w:val="00CF77E2"/>
    <w:rsid w:val="00D66DF7"/>
    <w:rsid w:val="00DA2D9B"/>
    <w:rsid w:val="00E847F9"/>
    <w:rsid w:val="00EC7551"/>
    <w:rsid w:val="00F02253"/>
    <w:rsid w:val="00F12881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0C5D-9891-402B-BE0A-A82EDA4A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4</cp:revision>
  <cp:lastPrinted>2019-12-17T08:09:00Z</cp:lastPrinted>
  <dcterms:created xsi:type="dcterms:W3CDTF">2020-04-05T13:11:00Z</dcterms:created>
  <dcterms:modified xsi:type="dcterms:W3CDTF">2020-05-15T16:39:00Z</dcterms:modified>
</cp:coreProperties>
</file>