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31" w:rsidRDefault="000C5C31">
      <w:bookmarkStart w:id="0" w:name="_GoBack"/>
      <w:bookmarkEnd w:id="0"/>
      <w:r w:rsidRPr="000C5C31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FED1F36" wp14:editId="06D33C7A">
            <wp:simplePos x="0" y="0"/>
            <wp:positionH relativeFrom="column">
              <wp:posOffset>5538470</wp:posOffset>
            </wp:positionH>
            <wp:positionV relativeFrom="paragraph">
              <wp:posOffset>-355600</wp:posOffset>
            </wp:positionV>
            <wp:extent cx="570230" cy="812800"/>
            <wp:effectExtent l="0" t="0" r="1270" b="6350"/>
            <wp:wrapNone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0" r="15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C3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1C600A" wp14:editId="129D2F96">
                <wp:simplePos x="0" y="0"/>
                <wp:positionH relativeFrom="column">
                  <wp:posOffset>-332509</wp:posOffset>
                </wp:positionH>
                <wp:positionV relativeFrom="paragraph">
                  <wp:posOffset>-300446</wp:posOffset>
                </wp:positionV>
                <wp:extent cx="5147310" cy="826135"/>
                <wp:effectExtent l="21590" t="20320" r="1270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310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31" w:rsidRDefault="000C5C31" w:rsidP="000C5C31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0C5C31" w:rsidRDefault="000C5C31" w:rsidP="000C5C31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Crea</w:t>
                            </w:r>
                            <w:r w:rsidR="00CE2D24">
                              <w:rPr>
                                <w:sz w:val="36"/>
                                <w:szCs w:val="36"/>
                              </w:rPr>
                              <w:t>tive iMedia</w:t>
                            </w:r>
                            <w:r w:rsidR="00CE2D24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Year:   10     R081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600A" id="Rectangle 5" o:spid="_x0000_s1026" style="position:absolute;margin-left:-26.2pt;margin-top:-23.65pt;width:405.3pt;height:65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" fillcolor="#5b9bd5" strokecolor="black [0]" strokeweight="2pt">
                <v:shadow color="black [0]"/>
                <v:textbox inset="2.88pt,2.88pt,2.88pt,2.88pt">
                  <w:txbxContent>
                    <w:p w:rsidR="000C5C31" w:rsidRDefault="000C5C31" w:rsidP="000C5C31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0C5C31" w:rsidRDefault="000C5C31" w:rsidP="000C5C31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Crea</w:t>
                      </w:r>
                      <w:r w:rsidR="00CE2D24">
                        <w:rPr>
                          <w:sz w:val="36"/>
                          <w:szCs w:val="36"/>
                        </w:rPr>
                        <w:t>tive iMedia</w:t>
                      </w:r>
                      <w:r w:rsidR="00CE2D24">
                        <w:rPr>
                          <w:sz w:val="36"/>
                          <w:szCs w:val="36"/>
                        </w:rPr>
                        <w:tab/>
                        <w:t xml:space="preserve"> Year:   10     R081</w:t>
                      </w:r>
                    </w:p>
                  </w:txbxContent>
                </v:textbox>
              </v:rect>
            </w:pict>
          </mc:Fallback>
        </mc:AlternateContent>
      </w:r>
    </w:p>
    <w:p w:rsidR="000C5C31" w:rsidRPr="000C5C31" w:rsidRDefault="000C5C31" w:rsidP="000C5C31"/>
    <w:p w:rsidR="000C5C31" w:rsidRDefault="000C5C31" w:rsidP="000C5C31"/>
    <w:tbl>
      <w:tblPr>
        <w:tblW w:w="9627" w:type="dxa"/>
        <w:tblInd w:w="-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6880"/>
        <w:gridCol w:w="548"/>
        <w:gridCol w:w="547"/>
        <w:gridCol w:w="547"/>
      </w:tblGrid>
      <w:tr w:rsidR="000C5C31" w:rsidTr="00B8452F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5B0046" w:rsidP="00B8452F">
            <w:pPr>
              <w:widowControl w:val="0"/>
            </w:pPr>
            <w:r>
              <w:rPr>
                <w:b/>
                <w:bCs/>
                <w:sz w:val="40"/>
                <w:szCs w:val="40"/>
                <w:u w:val="single"/>
              </w:rPr>
              <w:t>Topic: R081</w:t>
            </w:r>
            <w:r w:rsidR="000C5C31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 w:rsidR="000C5C31">
              <w:rPr>
                <w:b/>
                <w:bCs/>
                <w:sz w:val="24"/>
                <w:szCs w:val="24"/>
                <w:u w:val="single"/>
              </w:rPr>
              <w:t xml:space="preserve">- </w:t>
            </w:r>
            <w:r w:rsidR="000C5C31">
              <w:t>Creating digital graphics</w:t>
            </w:r>
          </w:p>
        </w:tc>
        <w:tc>
          <w:tcPr>
            <w:tcW w:w="164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Progress</w:t>
            </w:r>
          </w:p>
        </w:tc>
      </w:tr>
      <w:tr w:rsidR="000C5C31" w:rsidTr="00B8452F">
        <w:trPr>
          <w:trHeight w:val="529"/>
        </w:trPr>
        <w:tc>
          <w:tcPr>
            <w:tcW w:w="1094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Topic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ideas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R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A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rPr>
                <w:b/>
                <w:bCs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G</w:t>
            </w:r>
          </w:p>
        </w:tc>
      </w:tr>
      <w:tr w:rsidR="000C5C31" w:rsidTr="00B8452F">
        <w:trPr>
          <w:trHeight w:val="529"/>
        </w:trPr>
        <w:tc>
          <w:tcPr>
            <w:tcW w:w="1094" w:type="dxa"/>
            <w:vMerge w:val="restart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501BE6" w:rsidP="00B8452F">
            <w:pPr>
              <w:widowControl w:val="0"/>
            </w:pPr>
            <w:r>
              <w:t>Pre-p</w:t>
            </w:r>
            <w:r w:rsidR="00E9377A">
              <w:t>roduction skills</w:t>
            </w: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CE2D24">
            <w:pPr>
              <w:widowControl w:val="0"/>
            </w:pPr>
            <w:r>
              <w:t> </w:t>
            </w:r>
            <w:r w:rsidR="00CE2D24">
              <w:t xml:space="preserve">I can understand the purpose and content of pre-production </w:t>
            </w:r>
            <w:r>
              <w:t>—LO1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</w:tr>
      <w:tr w:rsidR="000C5C31" w:rsidTr="00B8452F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0C5C31" w:rsidRDefault="000C5C31" w:rsidP="00B8452F">
            <w:pPr>
              <w:spacing w:after="0" w:line="240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5B0046" w:rsidP="005B0046">
            <w:pPr>
              <w:widowControl w:val="0"/>
            </w:pPr>
            <w:r>
              <w:t xml:space="preserve"> I will be able to plan pre-production </w:t>
            </w:r>
            <w:r w:rsidR="000C5C31">
              <w:t>—LO2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</w:tr>
      <w:tr w:rsidR="000C5C31" w:rsidTr="00B8452F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0C5C31" w:rsidRDefault="000C5C31" w:rsidP="00B8452F">
            <w:pPr>
              <w:spacing w:after="0" w:line="240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5B0046">
            <w:pPr>
              <w:widowControl w:val="0"/>
            </w:pPr>
            <w:r>
              <w:t xml:space="preserve"> I will </w:t>
            </w:r>
            <w:r w:rsidR="005B0046">
              <w:t xml:space="preserve">be able to produce pre-production documents </w:t>
            </w:r>
            <w:r>
              <w:t>—LO3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</w:tr>
      <w:tr w:rsidR="000C5C31" w:rsidTr="00B8452F">
        <w:trPr>
          <w:trHeight w:val="529"/>
        </w:trPr>
        <w:tc>
          <w:tcPr>
            <w:tcW w:w="0" w:type="auto"/>
            <w:vMerge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  <w:hideMark/>
          </w:tcPr>
          <w:p w:rsidR="000C5C31" w:rsidRDefault="000C5C31" w:rsidP="00B8452F">
            <w:pPr>
              <w:spacing w:after="0" w:line="240" w:lineRule="auto"/>
              <w:rPr>
                <w:rFonts w:ascii="Calibri" w:hAnsi="Calibri" w:cs="Calibri"/>
                <w:color w:val="000000"/>
                <w:kern w:val="28"/>
                <w14:cntxtAlts/>
              </w:rPr>
            </w:pPr>
          </w:p>
        </w:tc>
        <w:tc>
          <w:tcPr>
            <w:tcW w:w="6891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 xml:space="preserve"> I will </w:t>
            </w:r>
            <w:r w:rsidR="005B0046">
              <w:t>be able to review pre-production documents</w:t>
            </w:r>
            <w:r>
              <w:t>—LO4</w:t>
            </w:r>
          </w:p>
        </w:tc>
        <w:tc>
          <w:tcPr>
            <w:tcW w:w="548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  <w:tc>
          <w:tcPr>
            <w:tcW w:w="54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 </w:t>
            </w:r>
          </w:p>
        </w:tc>
      </w:tr>
    </w:tbl>
    <w:p w:rsidR="000C5C31" w:rsidRDefault="000C5C31" w:rsidP="000C5C31">
      <w:pPr>
        <w:tabs>
          <w:tab w:val="left" w:pos="6676"/>
        </w:tabs>
      </w:pP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672"/>
        <w:gridCol w:w="1272"/>
        <w:gridCol w:w="1575"/>
      </w:tblGrid>
      <w:tr w:rsidR="000C5C31" w:rsidTr="00E6170C">
        <w:trPr>
          <w:trHeight w:val="505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  <w:spacing w:after="0"/>
              <w:rPr>
                <w:rFonts w:ascii="Calibri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Lesson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  <w:spacing w:after="0"/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Learning Focus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  <w:spacing w:after="0"/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Assessment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  <w:spacing w:after="0"/>
            </w:pPr>
            <w:r>
              <w:rPr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Words</w:t>
            </w:r>
          </w:p>
        </w:tc>
      </w:tr>
      <w:tr w:rsidR="000C5C31" w:rsidTr="00E6170C">
        <w:trPr>
          <w:trHeight w:val="2877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E6604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6E6604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6E6604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6E6604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6E6604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046" w:rsidRPr="005B0046" w:rsidRDefault="005B0046" w:rsidP="005B004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 xml:space="preserve">The purpose and uses for: 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>mood boards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 xml:space="preserve">mind maps/spider 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 xml:space="preserve">o visualisation diagrams 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>o storyboards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 xml:space="preserve"> o scripts 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 xml:space="preserve">The content of: 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>mood boards</w:t>
            </w:r>
          </w:p>
          <w:p w:rsidR="005B0046" w:rsidRPr="005B0046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>mind maps/spider diagrams</w:t>
            </w:r>
          </w:p>
          <w:p w:rsidR="006E6604" w:rsidRPr="006E6604" w:rsidRDefault="005B0046" w:rsidP="005B0046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 xml:space="preserve"> visualisation diagrams, i.e.: - ima</w:t>
            </w:r>
            <w:r w:rsidR="006E6604">
              <w:t xml:space="preserve">ges - graphics - logos - text </w:t>
            </w:r>
          </w:p>
          <w:p w:rsidR="006E6604" w:rsidRPr="006E6604" w:rsidRDefault="006E6604" w:rsidP="006E6604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>storyboards, i.e.</w:t>
            </w:r>
            <w:r w:rsidR="005B0046">
              <w:t>- number of scenes - scene content - timings - camera shots - camera angles - ca</w:t>
            </w:r>
            <w:r>
              <w:t>mera movement</w:t>
            </w:r>
            <w:r w:rsidR="005B0046">
              <w:t xml:space="preserve"> - sound - locations </w:t>
            </w:r>
            <w:r>
              <w:t xml:space="preserve">- camera type i.e. -still camera - video camera - </w:t>
            </w:r>
            <w:r w:rsidR="005B0046">
              <w:t xml:space="preserve">virtual camera </w:t>
            </w:r>
          </w:p>
          <w:p w:rsidR="000C5C31" w:rsidRPr="005B0046" w:rsidRDefault="006E6604" w:rsidP="006E6604">
            <w:pPr>
              <w:pStyle w:val="ListParagraph"/>
              <w:widowControl w:val="0"/>
              <w:numPr>
                <w:ilvl w:val="1"/>
                <w:numId w:val="1"/>
              </w:numPr>
              <w:spacing w:after="0"/>
              <w:rPr>
                <w:b/>
                <w:bCs/>
                <w:lang w:val="en-US"/>
              </w:rPr>
            </w:pPr>
            <w:r>
              <w:t>scripts, i.e.</w:t>
            </w:r>
            <w:r w:rsidR="005B0046">
              <w:t xml:space="preserve"> - set or loca</w:t>
            </w:r>
            <w:r>
              <w:t xml:space="preserve">tion for the scene - direction </w:t>
            </w:r>
            <w:r w:rsidR="005B0046">
              <w:t>- shot typ</w:t>
            </w:r>
            <w:r>
              <w:t xml:space="preserve">e - camera movement – sounds - characters </w:t>
            </w:r>
            <w:r w:rsidR="005B0046">
              <w:t xml:space="preserve">- formatting and layout 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  <w:spacing w:after="0"/>
            </w:pPr>
            <w:r>
              <w:t>R</w:t>
            </w:r>
            <w:r w:rsidR="00003C6C">
              <w:t>081</w:t>
            </w:r>
          </w:p>
          <w:p w:rsidR="000C5C31" w:rsidRDefault="000C5C31" w:rsidP="00B8452F">
            <w:pPr>
              <w:widowControl w:val="0"/>
              <w:spacing w:after="0"/>
            </w:pPr>
            <w:r>
              <w:t xml:space="preserve">written </w:t>
            </w:r>
          </w:p>
          <w:p w:rsidR="000C5C31" w:rsidRDefault="00003C6C" w:rsidP="00B8452F">
            <w:pPr>
              <w:widowControl w:val="0"/>
              <w:spacing w:after="0"/>
            </w:pPr>
            <w:r>
              <w:t>external exam</w:t>
            </w:r>
          </w:p>
          <w:p w:rsidR="000C5C31" w:rsidRDefault="000C5C31" w:rsidP="00B8452F">
            <w:pPr>
              <w:widowControl w:val="0"/>
              <w:spacing w:after="0"/>
            </w:pPr>
            <w:r>
              <w:t> </w:t>
            </w:r>
          </w:p>
          <w:p w:rsidR="000C5C31" w:rsidRDefault="000C5C31" w:rsidP="00003C6C">
            <w:pPr>
              <w:widowControl w:val="0"/>
              <w:spacing w:after="0"/>
            </w:pPr>
            <w:r>
              <w:t xml:space="preserve">Updated tracker and </w:t>
            </w:r>
            <w:r w:rsidR="00003C6C">
              <w:t>self-assessed</w:t>
            </w:r>
            <w:r>
              <w:t xml:space="preserve"> grids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03C6C" w:rsidP="00003C6C">
            <w:pPr>
              <w:widowControl w:val="0"/>
            </w:pPr>
            <w:r>
              <w:t>Purpose, content, mood board, mind map, visualisation diagram, storyboard, script</w:t>
            </w:r>
            <w:r w:rsidR="000C5C31">
              <w:t xml:space="preserve"> </w:t>
            </w:r>
          </w:p>
        </w:tc>
      </w:tr>
      <w:tr w:rsidR="000C5C31" w:rsidTr="00E6170C">
        <w:trPr>
          <w:trHeight w:val="831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C5C31"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6E660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C5C31"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D6CE4">
              <w:rPr>
                <w:sz w:val="16"/>
                <w:szCs w:val="16"/>
              </w:rPr>
              <w:t>1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0C5C31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2D6CE4" w:rsidP="00B8452F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  <w:p w:rsidR="00E6170C" w:rsidRDefault="00E6170C" w:rsidP="00B8452F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604" w:rsidRPr="006E6604" w:rsidRDefault="006E6604" w:rsidP="006E6604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lastRenderedPageBreak/>
              <w:t>I</w:t>
            </w:r>
            <w:r w:rsidRPr="006E6604">
              <w:rPr>
                <w:rFonts w:asciiTheme="minorHAnsi" w:hAnsiTheme="minorHAnsi" w:cstheme="minorHAnsi"/>
              </w:rPr>
              <w:t xml:space="preserve">nterpret client requirements for pre-production based on a specific brief </w:t>
            </w:r>
          </w:p>
          <w:p w:rsidR="006E6604" w:rsidRPr="006E6604" w:rsidRDefault="006E6604" w:rsidP="006E6604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6E6604">
              <w:rPr>
                <w:rFonts w:asciiTheme="minorHAnsi" w:hAnsiTheme="minorHAnsi" w:cstheme="minorHAnsi"/>
              </w:rPr>
              <w:t>identify timescales for production based on target audie</w:t>
            </w:r>
            <w:r>
              <w:rPr>
                <w:rFonts w:asciiTheme="minorHAnsi" w:hAnsiTheme="minorHAnsi" w:cstheme="minorHAnsi"/>
              </w:rPr>
              <w:t xml:space="preserve">nce and end user requirements </w:t>
            </w:r>
          </w:p>
          <w:p w:rsidR="006E6604" w:rsidRDefault="006E6604" w:rsidP="006E6604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6E6604">
              <w:rPr>
                <w:rFonts w:asciiTheme="minorHAnsi" w:hAnsiTheme="minorHAnsi" w:cstheme="minorHAnsi"/>
              </w:rPr>
              <w:t>how to conduct and analyse research for a creati</w:t>
            </w:r>
            <w:r>
              <w:rPr>
                <w:rFonts w:asciiTheme="minorHAnsi" w:hAnsiTheme="minorHAnsi" w:cstheme="minorHAnsi"/>
              </w:rPr>
              <w:t xml:space="preserve">ve </w:t>
            </w:r>
            <w:r>
              <w:rPr>
                <w:rFonts w:asciiTheme="minorHAnsi" w:hAnsiTheme="minorHAnsi" w:cstheme="minorHAnsi"/>
              </w:rPr>
              <w:lastRenderedPageBreak/>
              <w:t>digital media product, i.e.</w:t>
            </w:r>
          </w:p>
          <w:p w:rsidR="006E6604" w:rsidRPr="006E6604" w:rsidRDefault="006E6604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using primary sources </w:t>
            </w:r>
          </w:p>
          <w:p w:rsidR="006E6604" w:rsidRPr="006E6604" w:rsidRDefault="006E6604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using secondary sources </w:t>
            </w:r>
          </w:p>
          <w:p w:rsidR="006E6604" w:rsidRDefault="006E6604" w:rsidP="006E6604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6E6604">
              <w:rPr>
                <w:rFonts w:asciiTheme="minorHAnsi" w:hAnsiTheme="minorHAnsi" w:cstheme="minorHAnsi"/>
              </w:rPr>
              <w:t xml:space="preserve">produce a work plan and production schedule to include: </w:t>
            </w:r>
          </w:p>
          <w:p w:rsidR="006E6604" w:rsidRPr="006E6604" w:rsidRDefault="006E6604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tasks </w:t>
            </w:r>
          </w:p>
          <w:p w:rsidR="00F857A3" w:rsidRPr="00F857A3" w:rsidRDefault="00F857A3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activities </w:t>
            </w:r>
          </w:p>
          <w:p w:rsidR="00F857A3" w:rsidRPr="00F857A3" w:rsidRDefault="00F857A3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work flow </w:t>
            </w:r>
          </w:p>
          <w:p w:rsidR="00F857A3" w:rsidRPr="00F857A3" w:rsidRDefault="00F857A3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timescales</w:t>
            </w:r>
          </w:p>
          <w:p w:rsidR="00F857A3" w:rsidRPr="00F857A3" w:rsidRDefault="00F857A3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resources </w:t>
            </w:r>
          </w:p>
          <w:p w:rsidR="00F857A3" w:rsidRPr="00F857A3" w:rsidRDefault="00F857A3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milestones</w:t>
            </w:r>
          </w:p>
          <w:p w:rsidR="00F857A3" w:rsidRPr="00F857A3" w:rsidRDefault="006E6604" w:rsidP="006E6604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6E6604">
              <w:rPr>
                <w:rFonts w:asciiTheme="minorHAnsi" w:hAnsiTheme="minorHAnsi" w:cstheme="minorHAnsi"/>
              </w:rPr>
              <w:t xml:space="preserve">contingencies. </w:t>
            </w:r>
          </w:p>
          <w:p w:rsidR="00F857A3" w:rsidRDefault="00F857A3" w:rsidP="00F857A3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E6604" w:rsidRPr="006E6604">
              <w:rPr>
                <w:rFonts w:asciiTheme="minorHAnsi" w:hAnsiTheme="minorHAnsi" w:cstheme="minorHAnsi"/>
              </w:rPr>
              <w:t>he importance of identifying the target audience and ho</w:t>
            </w:r>
            <w:r>
              <w:rPr>
                <w:rFonts w:asciiTheme="minorHAnsi" w:hAnsiTheme="minorHAnsi" w:cstheme="minorHAnsi"/>
              </w:rPr>
              <w:t>w they can be categorised, i.e.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gender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age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ethnicity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income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location </w:t>
            </w:r>
          </w:p>
          <w:p w:rsidR="00F857A3" w:rsidRPr="00F857A3" w:rsidRDefault="006E6604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F857A3">
              <w:rPr>
                <w:rFonts w:asciiTheme="minorHAnsi" w:hAnsiTheme="minorHAnsi" w:cstheme="minorHAnsi"/>
              </w:rPr>
              <w:t xml:space="preserve">accessibility </w:t>
            </w:r>
          </w:p>
          <w:p w:rsidR="00F857A3" w:rsidRDefault="00F857A3" w:rsidP="00F857A3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E6604" w:rsidRPr="00F857A3">
              <w:rPr>
                <w:rFonts w:asciiTheme="minorHAnsi" w:hAnsiTheme="minorHAnsi" w:cstheme="minorHAnsi"/>
              </w:rPr>
              <w:t xml:space="preserve">he hardware, techniques and software used for: </w:t>
            </w:r>
          </w:p>
          <w:p w:rsidR="00F857A3" w:rsidRPr="00F857A3" w:rsidRDefault="006E6604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F857A3">
              <w:rPr>
                <w:rFonts w:asciiTheme="minorHAnsi" w:hAnsiTheme="minorHAnsi" w:cstheme="minorHAnsi"/>
              </w:rPr>
              <w:t>dig</w:t>
            </w:r>
            <w:r w:rsidR="00F857A3">
              <w:rPr>
                <w:rFonts w:asciiTheme="minorHAnsi" w:hAnsiTheme="minorHAnsi" w:cstheme="minorHAnsi"/>
              </w:rPr>
              <w:t xml:space="preserve">itising paper-based documents </w:t>
            </w:r>
          </w:p>
          <w:p w:rsidR="00F857A3" w:rsidRPr="00F857A3" w:rsidRDefault="006E6604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F857A3">
              <w:rPr>
                <w:rFonts w:asciiTheme="minorHAnsi" w:hAnsiTheme="minorHAnsi" w:cstheme="minorHAnsi"/>
              </w:rPr>
              <w:t>creating electr</w:t>
            </w:r>
            <w:r w:rsidR="00F857A3">
              <w:rPr>
                <w:rFonts w:asciiTheme="minorHAnsi" w:hAnsiTheme="minorHAnsi" w:cstheme="minorHAnsi"/>
              </w:rPr>
              <w:t xml:space="preserve">onic pre-production documents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E6604" w:rsidRPr="00F857A3">
              <w:rPr>
                <w:rFonts w:asciiTheme="minorHAnsi" w:hAnsiTheme="minorHAnsi" w:cstheme="minorHAnsi"/>
              </w:rPr>
              <w:t xml:space="preserve">he health and safety considerations when creating digital media products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6E6604" w:rsidRPr="00F857A3">
              <w:rPr>
                <w:rFonts w:asciiTheme="minorHAnsi" w:hAnsiTheme="minorHAnsi" w:cstheme="minorHAnsi"/>
              </w:rPr>
              <w:t xml:space="preserve">egislation regarding </w:t>
            </w:r>
            <w:r>
              <w:rPr>
                <w:rFonts w:asciiTheme="minorHAnsi" w:hAnsiTheme="minorHAnsi" w:cstheme="minorHAnsi"/>
              </w:rPr>
              <w:t>any assets to be sourced, i.e.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copyright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trademarks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intellectual property </w:t>
            </w:r>
          </w:p>
          <w:p w:rsidR="00F857A3" w:rsidRPr="00F857A3" w:rsidRDefault="00E6170C" w:rsidP="00F857A3">
            <w:pPr>
              <w:pStyle w:val="TableParagraph"/>
              <w:widowControl w:val="0"/>
              <w:numPr>
                <w:ilvl w:val="0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6E6604" w:rsidRPr="00F857A3">
              <w:rPr>
                <w:rFonts w:asciiTheme="minorHAnsi" w:hAnsiTheme="minorHAnsi" w:cstheme="minorHAnsi"/>
              </w:rPr>
              <w:t>ow legislation applies to c</w:t>
            </w:r>
            <w:r w:rsidR="00F857A3">
              <w:rPr>
                <w:rFonts w:asciiTheme="minorHAnsi" w:hAnsiTheme="minorHAnsi" w:cstheme="minorHAnsi"/>
              </w:rPr>
              <w:t>reative media production, i.e.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data protection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privacy </w:t>
            </w:r>
          </w:p>
          <w:p w:rsidR="00F857A3" w:rsidRPr="00F857A3" w:rsidRDefault="00F857A3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 xml:space="preserve">defamation </w:t>
            </w:r>
          </w:p>
          <w:p w:rsidR="00F857A3" w:rsidRPr="00F857A3" w:rsidRDefault="006E6604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F857A3">
              <w:rPr>
                <w:rFonts w:asciiTheme="minorHAnsi" w:hAnsiTheme="minorHAnsi" w:cstheme="minorHAnsi"/>
              </w:rPr>
              <w:t>certification and classificati</w:t>
            </w:r>
            <w:r w:rsidR="00F857A3">
              <w:rPr>
                <w:rFonts w:asciiTheme="minorHAnsi" w:hAnsiTheme="minorHAnsi" w:cstheme="minorHAnsi"/>
              </w:rPr>
              <w:t xml:space="preserve">on </w:t>
            </w:r>
          </w:p>
          <w:p w:rsidR="000C5C31" w:rsidRPr="00F857A3" w:rsidRDefault="006E6604" w:rsidP="00F857A3">
            <w:pPr>
              <w:pStyle w:val="TableParagraph"/>
              <w:widowControl w:val="0"/>
              <w:numPr>
                <w:ilvl w:val="1"/>
                <w:numId w:val="2"/>
              </w:numPr>
              <w:ind w:right="463"/>
              <w:rPr>
                <w:rFonts w:asciiTheme="minorHAnsi" w:hAnsiTheme="minorHAnsi" w:cstheme="minorHAnsi"/>
                <w:sz w:val="20"/>
                <w:szCs w:val="20"/>
                <w:lang w:val="en-US"/>
                <w14:ligatures w14:val="none"/>
              </w:rPr>
            </w:pPr>
            <w:r w:rsidRPr="00F857A3">
              <w:rPr>
                <w:rFonts w:asciiTheme="minorHAnsi" w:hAnsiTheme="minorHAnsi" w:cstheme="minorHAnsi"/>
              </w:rPr>
              <w:t>use of copyrighted material and intellectual property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E8" w:rsidRDefault="004468E8" w:rsidP="004468E8">
            <w:pPr>
              <w:widowControl w:val="0"/>
              <w:spacing w:after="0"/>
            </w:pPr>
            <w:r>
              <w:lastRenderedPageBreak/>
              <w:t>R081</w:t>
            </w:r>
          </w:p>
          <w:p w:rsidR="004468E8" w:rsidRDefault="004468E8" w:rsidP="004468E8">
            <w:pPr>
              <w:widowControl w:val="0"/>
              <w:spacing w:after="0"/>
            </w:pPr>
            <w:r>
              <w:t xml:space="preserve">written </w:t>
            </w:r>
          </w:p>
          <w:p w:rsidR="004468E8" w:rsidRDefault="004468E8" w:rsidP="004468E8">
            <w:pPr>
              <w:widowControl w:val="0"/>
              <w:spacing w:after="0"/>
            </w:pPr>
            <w:r>
              <w:t>external exam</w:t>
            </w:r>
          </w:p>
          <w:p w:rsidR="004468E8" w:rsidRDefault="004468E8" w:rsidP="004468E8">
            <w:pPr>
              <w:widowControl w:val="0"/>
              <w:spacing w:after="0"/>
            </w:pPr>
            <w:r>
              <w:t> </w:t>
            </w:r>
          </w:p>
          <w:p w:rsidR="000C5C31" w:rsidRDefault="004468E8" w:rsidP="004468E8">
            <w:pPr>
              <w:widowControl w:val="0"/>
              <w:spacing w:after="0"/>
            </w:pPr>
            <w:r>
              <w:t xml:space="preserve">Updated </w:t>
            </w:r>
            <w:r>
              <w:lastRenderedPageBreak/>
              <w:t>tracker and self-assessed grids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4468E8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Client, ta</w:t>
            </w:r>
            <w:r w:rsidR="004468E8">
              <w:rPr>
                <w:bCs/>
              </w:rPr>
              <w:t xml:space="preserve">rget audience, work plan, timescales, legislation, hardware, </w:t>
            </w:r>
            <w:r w:rsidR="004468E8">
              <w:rPr>
                <w:bCs/>
              </w:rPr>
              <w:lastRenderedPageBreak/>
              <w:t>primary research, secondary research</w:t>
            </w:r>
          </w:p>
        </w:tc>
      </w:tr>
      <w:tr w:rsidR="000C5C31" w:rsidTr="00E6170C">
        <w:trPr>
          <w:trHeight w:val="2193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A24DC9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18</w:t>
            </w:r>
            <w:r w:rsidR="002D6CE4"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-21</w:t>
            </w: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5C31" w:rsidRDefault="000C5C31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  <w:p w:rsidR="00A24DC9" w:rsidRDefault="00A24DC9" w:rsidP="00B8452F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C5C31" w:rsidRDefault="000C5C31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6CE4" w:rsidRDefault="002D6CE4" w:rsidP="00281121">
            <w:pPr>
              <w:widowControl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 a: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>mood board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 xml:space="preserve">mind map/spider diagram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 xml:space="preserve">visualisation diagram or sketch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 xml:space="preserve">storyboard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 xml:space="preserve">analyse a script (e.g. scenes/locations, characters, resources and equipment needed).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A24DC9">
              <w:rPr>
                <w:rFonts w:asciiTheme="minorHAnsi" w:hAnsiTheme="minorHAnsi" w:cstheme="minorHAnsi"/>
              </w:rPr>
              <w:t>he properties and limitations of f</w:t>
            </w:r>
            <w:r>
              <w:rPr>
                <w:rFonts w:asciiTheme="minorHAnsi" w:hAnsiTheme="minorHAnsi" w:cstheme="minorHAnsi"/>
              </w:rPr>
              <w:t xml:space="preserve">ile formats for still images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A24DC9">
              <w:rPr>
                <w:rFonts w:asciiTheme="minorHAnsi" w:hAnsiTheme="minorHAnsi" w:cstheme="minorHAnsi"/>
              </w:rPr>
              <w:t>he properties and limitatio</w:t>
            </w:r>
            <w:r>
              <w:rPr>
                <w:rFonts w:asciiTheme="minorHAnsi" w:hAnsiTheme="minorHAnsi" w:cstheme="minorHAnsi"/>
              </w:rPr>
              <w:t xml:space="preserve">ns of file formats for audio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A24DC9">
              <w:rPr>
                <w:rFonts w:asciiTheme="minorHAnsi" w:hAnsiTheme="minorHAnsi" w:cstheme="minorHAnsi"/>
              </w:rPr>
              <w:t>he properties and limitations of file for</w:t>
            </w:r>
            <w:r>
              <w:rPr>
                <w:rFonts w:asciiTheme="minorHAnsi" w:hAnsiTheme="minorHAnsi" w:cstheme="minorHAnsi"/>
              </w:rPr>
              <w:t>mats for moving images, i.e.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>Vid</w:t>
            </w:r>
            <w:r>
              <w:rPr>
                <w:rFonts w:asciiTheme="minorHAnsi" w:hAnsiTheme="minorHAnsi" w:cstheme="minorHAnsi"/>
              </w:rPr>
              <w:t>eo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animation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A24DC9">
              <w:rPr>
                <w:rFonts w:asciiTheme="minorHAnsi" w:hAnsiTheme="minorHAnsi" w:cstheme="minorHAnsi"/>
              </w:rPr>
              <w:t xml:space="preserve">uitable naming conventions (e.g. version control, organisational requirements). 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0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A24DC9">
              <w:rPr>
                <w:rFonts w:asciiTheme="minorHAnsi" w:hAnsiTheme="minorHAnsi" w:cstheme="minorHAnsi"/>
              </w:rPr>
              <w:t>dentify appropriate fi</w:t>
            </w:r>
            <w:r>
              <w:rPr>
                <w:rFonts w:asciiTheme="minorHAnsi" w:hAnsiTheme="minorHAnsi" w:cstheme="minorHAnsi"/>
              </w:rPr>
              <w:t>le formats needed to produce:</w:t>
            </w:r>
          </w:p>
          <w:p w:rsid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pre-production documents </w:t>
            </w:r>
          </w:p>
          <w:p w:rsidR="000C5C31" w:rsidRPr="00A24DC9" w:rsidRDefault="00A24DC9" w:rsidP="00A24DC9">
            <w:pPr>
              <w:pStyle w:val="TableParagraph"/>
              <w:widowControl w:val="0"/>
              <w:numPr>
                <w:ilvl w:val="1"/>
                <w:numId w:val="4"/>
              </w:numPr>
              <w:spacing w:before="1"/>
              <w:ind w:right="263"/>
              <w:rPr>
                <w:rFonts w:asciiTheme="minorHAnsi" w:hAnsiTheme="minorHAnsi" w:cstheme="minorHAnsi"/>
              </w:rPr>
            </w:pPr>
            <w:r w:rsidRPr="00A24DC9">
              <w:rPr>
                <w:rFonts w:asciiTheme="minorHAnsi" w:hAnsiTheme="minorHAnsi" w:cstheme="minorHAnsi"/>
              </w:rPr>
              <w:t>final products in line with client requirements.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E8" w:rsidRDefault="004468E8" w:rsidP="004468E8">
            <w:pPr>
              <w:widowControl w:val="0"/>
              <w:spacing w:after="0"/>
            </w:pPr>
            <w:r>
              <w:t>R081</w:t>
            </w:r>
          </w:p>
          <w:p w:rsidR="004468E8" w:rsidRDefault="004468E8" w:rsidP="004468E8">
            <w:pPr>
              <w:widowControl w:val="0"/>
              <w:spacing w:after="0"/>
            </w:pPr>
            <w:r>
              <w:t xml:space="preserve">written </w:t>
            </w:r>
          </w:p>
          <w:p w:rsidR="004468E8" w:rsidRDefault="004468E8" w:rsidP="004468E8">
            <w:pPr>
              <w:widowControl w:val="0"/>
              <w:spacing w:after="0"/>
            </w:pPr>
            <w:r>
              <w:t>external exam</w:t>
            </w:r>
          </w:p>
          <w:p w:rsidR="004468E8" w:rsidRDefault="004468E8" w:rsidP="004468E8">
            <w:pPr>
              <w:widowControl w:val="0"/>
              <w:spacing w:after="0"/>
            </w:pPr>
            <w:r>
              <w:t> </w:t>
            </w:r>
          </w:p>
          <w:p w:rsidR="000C5C31" w:rsidRDefault="004468E8" w:rsidP="004468E8">
            <w:pPr>
              <w:widowControl w:val="0"/>
              <w:spacing w:after="0"/>
            </w:pPr>
            <w:r>
              <w:t>Updated tracker and self-assessed grids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4468E8" w:rsidP="00B8452F">
            <w:pPr>
              <w:widowControl w:val="0"/>
            </w:pPr>
            <w:r>
              <w:t>mood board, mind map, visualisation diagram, storyboard, script, analysis, properties, limitations, file formats</w:t>
            </w:r>
          </w:p>
        </w:tc>
      </w:tr>
      <w:tr w:rsidR="000C5C31" w:rsidTr="00E6170C">
        <w:trPr>
          <w:trHeight w:val="1462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2D6CE4" w:rsidP="00281121">
            <w:pPr>
              <w:widowControl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28-30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CE4" w:rsidRPr="002D6CE4" w:rsidRDefault="002D6CE4" w:rsidP="002D6CE4">
            <w:pPr>
              <w:pStyle w:val="TableParagraph"/>
              <w:widowControl w:val="0"/>
              <w:numPr>
                <w:ilvl w:val="0"/>
                <w:numId w:val="6"/>
              </w:numPr>
              <w:spacing w:before="1"/>
              <w:ind w:right="107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2D6CE4">
              <w:rPr>
                <w:rFonts w:asciiTheme="minorHAnsi" w:hAnsiTheme="minorHAnsi" w:cstheme="minorHAnsi"/>
              </w:rPr>
              <w:t>eview a pre-production document (e.g. for format, style, clarity, suitability of content for t</w:t>
            </w:r>
            <w:r>
              <w:rPr>
                <w:rFonts w:asciiTheme="minorHAnsi" w:hAnsiTheme="minorHAnsi" w:cstheme="minorHAnsi"/>
              </w:rPr>
              <w:t xml:space="preserve">he client and target audience) </w:t>
            </w:r>
          </w:p>
          <w:p w:rsidR="000C5C31" w:rsidRPr="002D6CE4" w:rsidRDefault="002D6CE4" w:rsidP="002D6CE4">
            <w:pPr>
              <w:pStyle w:val="TableParagraph"/>
              <w:widowControl w:val="0"/>
              <w:numPr>
                <w:ilvl w:val="0"/>
                <w:numId w:val="6"/>
              </w:numPr>
              <w:spacing w:before="1"/>
              <w:ind w:right="107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D6CE4">
              <w:rPr>
                <w:rFonts w:asciiTheme="minorHAnsi" w:hAnsiTheme="minorHAnsi" w:cstheme="minorHAnsi"/>
              </w:rPr>
              <w:t>identify areas for improvement in a pre-production document (e.g. colour schemes, content, additional scenes)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4F4" w:rsidRDefault="00AE44F4" w:rsidP="00AE44F4">
            <w:pPr>
              <w:widowControl w:val="0"/>
              <w:spacing w:after="0"/>
            </w:pPr>
            <w:r>
              <w:t>R081</w:t>
            </w:r>
          </w:p>
          <w:p w:rsidR="00AE44F4" w:rsidRDefault="00AE44F4" w:rsidP="00AE44F4">
            <w:pPr>
              <w:widowControl w:val="0"/>
              <w:spacing w:after="0"/>
            </w:pPr>
            <w:r>
              <w:t xml:space="preserve">written </w:t>
            </w:r>
          </w:p>
          <w:p w:rsidR="00AE44F4" w:rsidRDefault="00AE44F4" w:rsidP="00AE44F4">
            <w:pPr>
              <w:widowControl w:val="0"/>
              <w:spacing w:after="0"/>
            </w:pPr>
            <w:r>
              <w:t>external exam</w:t>
            </w:r>
          </w:p>
          <w:p w:rsidR="00AE44F4" w:rsidRDefault="00AE44F4" w:rsidP="00AE44F4">
            <w:pPr>
              <w:widowControl w:val="0"/>
              <w:spacing w:after="0"/>
            </w:pPr>
            <w:r>
              <w:t> </w:t>
            </w:r>
          </w:p>
          <w:p w:rsidR="000C5C31" w:rsidRDefault="00AE44F4" w:rsidP="00AE44F4">
            <w:pPr>
              <w:widowControl w:val="0"/>
              <w:spacing w:after="0"/>
            </w:pPr>
            <w:r>
              <w:t>Updated tracker and self-assessed grids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31" w:rsidRDefault="000C5C31" w:rsidP="00B8452F">
            <w:pPr>
              <w:widowControl w:val="0"/>
            </w:pPr>
            <w:r>
              <w:t>Review, improvements, reference</w:t>
            </w:r>
          </w:p>
        </w:tc>
      </w:tr>
    </w:tbl>
    <w:p w:rsidR="000C5C31" w:rsidRPr="000C5C31" w:rsidRDefault="000C5C31" w:rsidP="000C5C31">
      <w:pPr>
        <w:tabs>
          <w:tab w:val="left" w:pos="6676"/>
        </w:tabs>
      </w:pPr>
    </w:p>
    <w:sectPr w:rsidR="000C5C31" w:rsidRPr="000C5C31" w:rsidSect="000B5CB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AAF"/>
    <w:multiLevelType w:val="hybridMultilevel"/>
    <w:tmpl w:val="431CE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F0641"/>
    <w:multiLevelType w:val="hybridMultilevel"/>
    <w:tmpl w:val="8174D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87ECD"/>
    <w:multiLevelType w:val="hybridMultilevel"/>
    <w:tmpl w:val="A134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E2926"/>
    <w:multiLevelType w:val="hybridMultilevel"/>
    <w:tmpl w:val="0BC4A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E3497"/>
    <w:multiLevelType w:val="hybridMultilevel"/>
    <w:tmpl w:val="D324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E7B00"/>
    <w:multiLevelType w:val="hybridMultilevel"/>
    <w:tmpl w:val="F1CA8C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31"/>
    <w:rsid w:val="00003C6C"/>
    <w:rsid w:val="000B5CB1"/>
    <w:rsid w:val="000C5C31"/>
    <w:rsid w:val="00281121"/>
    <w:rsid w:val="002D6CE4"/>
    <w:rsid w:val="004468E8"/>
    <w:rsid w:val="0045681A"/>
    <w:rsid w:val="00501BE6"/>
    <w:rsid w:val="005B0046"/>
    <w:rsid w:val="005F7565"/>
    <w:rsid w:val="006E6604"/>
    <w:rsid w:val="007A7CA7"/>
    <w:rsid w:val="00A24DC9"/>
    <w:rsid w:val="00AE44F4"/>
    <w:rsid w:val="00CE2D24"/>
    <w:rsid w:val="00E6170C"/>
    <w:rsid w:val="00E9377A"/>
    <w:rsid w:val="00F8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5CEE8-57DD-4B6F-81F5-156BD03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C5C31"/>
    <w:pPr>
      <w:spacing w:after="0" w:line="285" w:lineRule="auto"/>
    </w:pPr>
    <w:rPr>
      <w:rFonts w:ascii="Arial" w:eastAsia="Times New Roman" w:hAnsi="Arial" w:cs="Arial"/>
      <w:color w:val="000000"/>
      <w:kern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30385-34DD-4F9C-B227-7BC0DB050D71}"/>
</file>

<file path=customXml/itemProps2.xml><?xml version="1.0" encoding="utf-8"?>
<ds:datastoreItem xmlns:ds="http://schemas.openxmlformats.org/officeDocument/2006/customXml" ds:itemID="{44A910EA-7F88-454C-912D-B948DB82B06B}"/>
</file>

<file path=customXml/itemProps3.xml><?xml version="1.0" encoding="utf-8"?>
<ds:datastoreItem xmlns:ds="http://schemas.openxmlformats.org/officeDocument/2006/customXml" ds:itemID="{8D832DD3-A240-45BE-A779-2AFC6F4F3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Sarah</dc:creator>
  <cp:keywords/>
  <dc:description/>
  <cp:lastModifiedBy>Noble, Sarah</cp:lastModifiedBy>
  <cp:revision>2</cp:revision>
  <cp:lastPrinted>2020-01-23T10:23:00Z</cp:lastPrinted>
  <dcterms:created xsi:type="dcterms:W3CDTF">2020-05-22T09:16:00Z</dcterms:created>
  <dcterms:modified xsi:type="dcterms:W3CDTF">2020-05-22T09:16:00Z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