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7CC605B9" w:rsidR="00D66DF7" w:rsidRDefault="00836A9E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4119CE2" wp14:editId="43CB30B0">
            <wp:simplePos x="0" y="0"/>
            <wp:positionH relativeFrom="column">
              <wp:posOffset>5794375</wp:posOffset>
            </wp:positionH>
            <wp:positionV relativeFrom="paragraph">
              <wp:posOffset>281940</wp:posOffset>
            </wp:positionV>
            <wp:extent cx="523875" cy="807085"/>
            <wp:effectExtent l="0" t="0" r="9525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238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284BE0C8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D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7C42C350">
                <wp:simplePos x="0" y="0"/>
                <wp:positionH relativeFrom="column">
                  <wp:posOffset>-47625</wp:posOffset>
                </wp:positionH>
                <wp:positionV relativeFrom="paragraph">
                  <wp:posOffset>100330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243F" id="Rectangle 2" o:spid="_x0000_s1026" style="position:absolute;margin-left:-3.75pt;margin-top:7.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PXbDuzfAAAACgEAAA8AAABkcnMvZG93bnJldi54&#10;bWxMj8FOwzAQRO9I/IO1SNxam0SlEOJUqLRIVL00cOnNibdxRGxHsZuGv2d7guPOjGbn5avJdmzE&#10;IbTeSXiYC2Doaq9b10j4+tzOnoCFqJxWnXco4QcDrIrbm1xl2l/cAccyNoxKXMiUBBNjn3EeaoNW&#10;hbnv0ZF38oNVkc6h4XpQFyq3HU+EeORWtY4+GNXj2mD9XZ6thFNfpfvj4SjK6mO33rxrw99GI+X9&#10;3fT6AiziFP/CcJ1P06GgTZU/Ox1YJ2G2XFCS9AURXH2RJgRXSUjEcwq8yPl/hOIX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9dsO7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3DC9AB8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54B50D6" w:rsidR="00950CC1" w:rsidRPr="00234FF8" w:rsidRDefault="00052F67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1 - </w:t>
      </w:r>
      <w:r w:rsidR="00B94B61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36B72A95" w:rsidR="00950CC1" w:rsidRDefault="00052F67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A1159C">
        <w:rPr>
          <w:b/>
          <w:sz w:val="28"/>
          <w:szCs w:val="28"/>
          <w:u w:val="single"/>
        </w:rPr>
        <w:t>Coordinates and</w:t>
      </w:r>
      <w:r w:rsidR="008E1BD8">
        <w:rPr>
          <w:b/>
          <w:sz w:val="28"/>
          <w:szCs w:val="28"/>
          <w:u w:val="single"/>
        </w:rPr>
        <w:t xml:space="preserve"> Graphs</w:t>
      </w:r>
    </w:p>
    <w:p w14:paraId="255D3C86" w14:textId="77777777" w:rsidR="00836A9E" w:rsidRPr="007865D5" w:rsidRDefault="00836A9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836A9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992302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836A9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992302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992302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992302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99230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8E1BD8" w:rsidRPr="00836A9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2F9D36" w:rsidR="008E1BD8" w:rsidRPr="00992302" w:rsidRDefault="00A1159C" w:rsidP="00210C1A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Coordinates and</w:t>
            </w:r>
            <w:r w:rsidR="008E1BD8" w:rsidRPr="00992302">
              <w:rPr>
                <w:b/>
                <w:sz w:val="24"/>
                <w:szCs w:val="24"/>
              </w:rPr>
              <w:t xml:space="preserve"> Graphs</w:t>
            </w:r>
          </w:p>
        </w:tc>
        <w:tc>
          <w:tcPr>
            <w:tcW w:w="6048" w:type="dxa"/>
          </w:tcPr>
          <w:p w14:paraId="7370F132" w14:textId="7FAF1EA1" w:rsidR="008E1BD8" w:rsidRPr="00992302" w:rsidRDefault="00836A9E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recognise and sketch graphs of linear functions that are parallel to the axes and of the form y = +/- x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8E1BD8" w:rsidRPr="00836A9E" w:rsidRDefault="008E1BD8"/>
        </w:tc>
        <w:tc>
          <w:tcPr>
            <w:tcW w:w="850" w:type="dxa"/>
          </w:tcPr>
          <w:p w14:paraId="5A39BBE3" w14:textId="77777777" w:rsidR="008E1BD8" w:rsidRPr="00836A9E" w:rsidRDefault="008E1BD8"/>
        </w:tc>
        <w:tc>
          <w:tcPr>
            <w:tcW w:w="851" w:type="dxa"/>
          </w:tcPr>
          <w:p w14:paraId="41C8F396" w14:textId="77777777" w:rsidR="008E1BD8" w:rsidRPr="00836A9E" w:rsidRDefault="008E1BD8"/>
        </w:tc>
      </w:tr>
      <w:tr w:rsidR="008E1BD8" w:rsidRPr="00836A9E" w14:paraId="55452AC5" w14:textId="77777777" w:rsidTr="7163EC0B">
        <w:tc>
          <w:tcPr>
            <w:tcW w:w="1804" w:type="dxa"/>
            <w:vMerge/>
          </w:tcPr>
          <w:p w14:paraId="72A3D3EC" w14:textId="77777777" w:rsidR="008E1BD8" w:rsidRPr="00836A9E" w:rsidRDefault="008E1BD8"/>
        </w:tc>
        <w:tc>
          <w:tcPr>
            <w:tcW w:w="6048" w:type="dxa"/>
          </w:tcPr>
          <w:p w14:paraId="3B2C8452" w14:textId="603B7A1A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generate coordinates that satisfy a linear rule and plot the corresponding graph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8E1BD8" w:rsidRPr="00836A9E" w:rsidRDefault="008E1BD8"/>
        </w:tc>
        <w:tc>
          <w:tcPr>
            <w:tcW w:w="850" w:type="dxa"/>
          </w:tcPr>
          <w:p w14:paraId="0E27B00A" w14:textId="77777777" w:rsidR="008E1BD8" w:rsidRPr="00836A9E" w:rsidRDefault="008E1BD8"/>
        </w:tc>
        <w:tc>
          <w:tcPr>
            <w:tcW w:w="851" w:type="dxa"/>
          </w:tcPr>
          <w:p w14:paraId="60061E4C" w14:textId="77777777" w:rsidR="008E1BD8" w:rsidRPr="00836A9E" w:rsidRDefault="008E1BD8"/>
        </w:tc>
      </w:tr>
      <w:tr w:rsidR="008E1BD8" w:rsidRPr="00836A9E" w14:paraId="193E74F0" w14:textId="77777777" w:rsidTr="7163EC0B">
        <w:tc>
          <w:tcPr>
            <w:tcW w:w="1804" w:type="dxa"/>
            <w:vMerge/>
          </w:tcPr>
          <w:p w14:paraId="44EAFD9C" w14:textId="77777777" w:rsidR="008E1BD8" w:rsidRPr="00836A9E" w:rsidRDefault="008E1BD8"/>
        </w:tc>
        <w:tc>
          <w:tcPr>
            <w:tcW w:w="6048" w:type="dxa"/>
          </w:tcPr>
          <w:p w14:paraId="49F8E06E" w14:textId="64C8109C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interpret gradients as a rate of change and interpret intercepts graphically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8E1BD8" w:rsidRPr="00836A9E" w:rsidRDefault="008E1BD8"/>
        </w:tc>
        <w:tc>
          <w:tcPr>
            <w:tcW w:w="850" w:type="dxa"/>
          </w:tcPr>
          <w:p w14:paraId="3DEEC669" w14:textId="77777777" w:rsidR="008E1BD8" w:rsidRPr="00836A9E" w:rsidRDefault="008E1BD8"/>
        </w:tc>
        <w:tc>
          <w:tcPr>
            <w:tcW w:w="851" w:type="dxa"/>
          </w:tcPr>
          <w:p w14:paraId="3656B9AB" w14:textId="77777777" w:rsidR="008E1BD8" w:rsidRPr="00836A9E" w:rsidRDefault="008E1BD8"/>
        </w:tc>
      </w:tr>
      <w:tr w:rsidR="008E1BD8" w:rsidRPr="00836A9E" w14:paraId="1A027B6B" w14:textId="77777777" w:rsidTr="7163EC0B">
        <w:tc>
          <w:tcPr>
            <w:tcW w:w="1804" w:type="dxa"/>
            <w:vMerge/>
          </w:tcPr>
          <w:p w14:paraId="3461D779" w14:textId="77777777" w:rsidR="008E1BD8" w:rsidRPr="00836A9E" w:rsidRDefault="008E1BD8"/>
        </w:tc>
        <w:tc>
          <w:tcPr>
            <w:tcW w:w="6048" w:type="dxa"/>
          </w:tcPr>
          <w:p w14:paraId="19DC3ECB" w14:textId="2912C834" w:rsidR="008E1BD8" w:rsidRPr="00992302" w:rsidRDefault="008E1BD8" w:rsidP="00EC7551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graphs in real-life contexts</w:t>
            </w:r>
            <w:r w:rsidR="00992302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CF2D8B6" w14:textId="77777777" w:rsidR="008E1BD8" w:rsidRPr="00836A9E" w:rsidRDefault="008E1BD8"/>
        </w:tc>
        <w:tc>
          <w:tcPr>
            <w:tcW w:w="850" w:type="dxa"/>
          </w:tcPr>
          <w:p w14:paraId="0FB78278" w14:textId="77777777" w:rsidR="008E1BD8" w:rsidRPr="00836A9E" w:rsidRDefault="008E1BD8"/>
        </w:tc>
        <w:tc>
          <w:tcPr>
            <w:tcW w:w="851" w:type="dxa"/>
          </w:tcPr>
          <w:p w14:paraId="1FC39945" w14:textId="77777777" w:rsidR="008E1BD8" w:rsidRPr="00836A9E" w:rsidRDefault="008E1BD8"/>
        </w:tc>
      </w:tr>
      <w:tr w:rsidR="00992302" w:rsidRPr="00836A9E" w14:paraId="1B4E65CC" w14:textId="77777777" w:rsidTr="7163EC0B">
        <w:tc>
          <w:tcPr>
            <w:tcW w:w="1804" w:type="dxa"/>
            <w:vMerge/>
          </w:tcPr>
          <w:p w14:paraId="562F4489" w14:textId="77777777" w:rsidR="00992302" w:rsidRPr="00836A9E" w:rsidRDefault="00992302"/>
        </w:tc>
        <w:tc>
          <w:tcPr>
            <w:tcW w:w="6048" w:type="dxa"/>
          </w:tcPr>
          <w:p w14:paraId="6E6515C2" w14:textId="40BA1AE0" w:rsidR="00992302" w:rsidRPr="00992302" w:rsidRDefault="00992302" w:rsidP="00996C70">
            <w:r w:rsidRPr="00992302">
              <w:t xml:space="preserve">I can </w:t>
            </w:r>
            <w:r w:rsidRPr="00992302">
              <w:rPr>
                <w:rFonts w:cstheme="minorHAnsi"/>
              </w:rPr>
              <w:t>plot and interpret quadratic graphs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7009316" w14:textId="77777777" w:rsidR="00992302" w:rsidRPr="00836A9E" w:rsidRDefault="00992302"/>
        </w:tc>
        <w:tc>
          <w:tcPr>
            <w:tcW w:w="850" w:type="dxa"/>
          </w:tcPr>
          <w:p w14:paraId="2C178424" w14:textId="77777777" w:rsidR="00992302" w:rsidRPr="00836A9E" w:rsidRDefault="00992302"/>
        </w:tc>
        <w:tc>
          <w:tcPr>
            <w:tcW w:w="851" w:type="dxa"/>
          </w:tcPr>
          <w:p w14:paraId="1D35280E" w14:textId="77777777" w:rsidR="00992302" w:rsidRPr="00836A9E" w:rsidRDefault="00992302"/>
        </w:tc>
      </w:tr>
      <w:tr w:rsidR="008E1BD8" w:rsidRPr="00836A9E" w14:paraId="22D93960" w14:textId="77777777" w:rsidTr="7163EC0B">
        <w:tc>
          <w:tcPr>
            <w:tcW w:w="1804" w:type="dxa"/>
            <w:vMerge/>
          </w:tcPr>
          <w:p w14:paraId="0562CB0E" w14:textId="77777777" w:rsidR="008E1BD8" w:rsidRPr="00836A9E" w:rsidRDefault="008E1BD8"/>
        </w:tc>
        <w:tc>
          <w:tcPr>
            <w:tcW w:w="6048" w:type="dxa"/>
          </w:tcPr>
          <w:p w14:paraId="612CC7E3" w14:textId="0FA1FF09" w:rsidR="008E1BD8" w:rsidRPr="00992302" w:rsidRDefault="00992302" w:rsidP="00996C70">
            <w:r>
              <w:t>I can interpret curved real-life graphs.</w:t>
            </w:r>
          </w:p>
        </w:tc>
        <w:tc>
          <w:tcPr>
            <w:tcW w:w="850" w:type="dxa"/>
          </w:tcPr>
          <w:p w14:paraId="34CE0A41" w14:textId="77777777" w:rsidR="008E1BD8" w:rsidRPr="00836A9E" w:rsidRDefault="008E1BD8"/>
        </w:tc>
        <w:tc>
          <w:tcPr>
            <w:tcW w:w="850" w:type="dxa"/>
          </w:tcPr>
          <w:p w14:paraId="62EBF3C5" w14:textId="77777777" w:rsidR="008E1BD8" w:rsidRPr="00836A9E" w:rsidRDefault="008E1BD8"/>
        </w:tc>
        <w:tc>
          <w:tcPr>
            <w:tcW w:w="851" w:type="dxa"/>
          </w:tcPr>
          <w:p w14:paraId="6D98A12B" w14:textId="77777777" w:rsidR="008E1BD8" w:rsidRPr="00836A9E" w:rsidRDefault="008E1BD8"/>
        </w:tc>
      </w:tr>
    </w:tbl>
    <w:p w14:paraId="2946DB82" w14:textId="77777777" w:rsidR="00047608" w:rsidRPr="00836A9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060"/>
        <w:gridCol w:w="2879"/>
      </w:tblGrid>
      <w:tr w:rsidR="00786BD5" w:rsidRPr="00836A9E" w14:paraId="4076689B" w14:textId="77777777" w:rsidTr="00996C70">
        <w:tc>
          <w:tcPr>
            <w:tcW w:w="1188" w:type="dxa"/>
          </w:tcPr>
          <w:p w14:paraId="7C9EDD6D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40" w:type="dxa"/>
          </w:tcPr>
          <w:p w14:paraId="70BA29C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3060" w:type="dxa"/>
          </w:tcPr>
          <w:p w14:paraId="5AEEA579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992302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Key Words</w:t>
            </w:r>
          </w:p>
        </w:tc>
      </w:tr>
      <w:tr w:rsidR="008E1BD8" w:rsidRPr="00836A9E" w14:paraId="626C10E1" w14:textId="77777777" w:rsidTr="00996C70">
        <w:tc>
          <w:tcPr>
            <w:tcW w:w="1188" w:type="dxa"/>
            <w:vAlign w:val="center"/>
          </w:tcPr>
          <w:p w14:paraId="649841BE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14:paraId="46B76577" w14:textId="54C1BC1C" w:rsidR="008E1BD8" w:rsidRPr="00836A9E" w:rsidRDefault="00836A9E" w:rsidP="008E1BD8">
            <w:pPr>
              <w:rPr>
                <w:rFonts w:cstheme="minorHAnsi"/>
              </w:rPr>
            </w:pPr>
            <w:r w:rsidRPr="00836A9E">
              <w:rPr>
                <w:rFonts w:cstheme="minorHAnsi"/>
              </w:rPr>
              <w:t>Recognising and sketching graphs of linear functions that are parallel to the axes.  Recognising and sketching y = +/- x graphs</w:t>
            </w:r>
            <w:r w:rsidR="00992302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192 &amp; 193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 w:val="restart"/>
          </w:tcPr>
          <w:p w14:paraId="1126017E" w14:textId="77777777" w:rsidR="00992302" w:rsidRPr="00466B95" w:rsidRDefault="00992302" w:rsidP="00992302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A13F372" w14:textId="77777777" w:rsidR="00992302" w:rsidRPr="00466B95" w:rsidRDefault="00992302" w:rsidP="00992302"/>
          <w:p w14:paraId="6A6F50DA" w14:textId="77777777" w:rsidR="00992302" w:rsidRPr="00466B95" w:rsidRDefault="00992302" w:rsidP="00992302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B7D9F86" w14:textId="77777777" w:rsidR="00992302" w:rsidRPr="00466B95" w:rsidRDefault="00992302" w:rsidP="00992302"/>
          <w:p w14:paraId="7FF483DC" w14:textId="2D5DB9D6" w:rsidR="008E1BD8" w:rsidRPr="00836A9E" w:rsidRDefault="00992302" w:rsidP="00992302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2879" w:type="dxa"/>
          </w:tcPr>
          <w:p w14:paraId="3846A388" w14:textId="77777777" w:rsidR="00836A9E" w:rsidRDefault="00836A9E" w:rsidP="00836A9E">
            <w:r>
              <w:t>linear, graph, parallel, axis, horizontal, vertical, sketch</w:t>
            </w:r>
          </w:p>
          <w:p w14:paraId="4B98F0A4" w14:textId="21B8594D" w:rsidR="008E1BD8" w:rsidRPr="00836A9E" w:rsidRDefault="008E1BD8"/>
        </w:tc>
      </w:tr>
      <w:tr w:rsidR="00836A9E" w:rsidRPr="00836A9E" w14:paraId="4337515C" w14:textId="77777777" w:rsidTr="00996C70">
        <w:tc>
          <w:tcPr>
            <w:tcW w:w="1188" w:type="dxa"/>
            <w:vAlign w:val="center"/>
          </w:tcPr>
          <w:p w14:paraId="18F999B5" w14:textId="77777777" w:rsidR="00836A9E" w:rsidRPr="00992302" w:rsidRDefault="00836A9E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14:paraId="68CA5DF8" w14:textId="5C55FC36" w:rsidR="00836A9E" w:rsidRPr="00836A9E" w:rsidRDefault="00836A9E" w:rsidP="00996C70">
            <w:r w:rsidRPr="00EC1C7D">
              <w:rPr>
                <w:rFonts w:cstheme="minorHAnsi"/>
                <w:b/>
              </w:rPr>
              <w:t>Generating coordinates that satisfy a simple linear rule and plotting the corresponding graph</w:t>
            </w:r>
            <w:r>
              <w:rPr>
                <w:rFonts w:cstheme="minorHAnsi"/>
              </w:rPr>
              <w:t xml:space="preserve"> </w:t>
            </w:r>
            <w:r w:rsidRPr="00E1324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CM clips 186 &amp; 187</w:t>
            </w:r>
            <w:r w:rsidRPr="00E1324D">
              <w:rPr>
                <w:rFonts w:cstheme="minorHAnsi"/>
              </w:rPr>
              <w:t>)</w:t>
            </w:r>
          </w:p>
        </w:tc>
        <w:tc>
          <w:tcPr>
            <w:tcW w:w="3060" w:type="dxa"/>
            <w:vMerge/>
          </w:tcPr>
          <w:p w14:paraId="3468D32E" w14:textId="37C31870" w:rsidR="00836A9E" w:rsidRPr="00836A9E" w:rsidRDefault="00836A9E"/>
        </w:tc>
        <w:tc>
          <w:tcPr>
            <w:tcW w:w="2879" w:type="dxa"/>
          </w:tcPr>
          <w:p w14:paraId="5AC5871E" w14:textId="77777777" w:rsidR="00836A9E" w:rsidRDefault="00836A9E" w:rsidP="000C4651">
            <w:r>
              <w:t>coordinate, generate, graph, linear, equation, substitute</w:t>
            </w:r>
          </w:p>
          <w:p w14:paraId="08A09888" w14:textId="46342D95" w:rsidR="00836A9E" w:rsidRPr="00836A9E" w:rsidRDefault="00836A9E" w:rsidP="00A23723"/>
        </w:tc>
      </w:tr>
      <w:tr w:rsidR="008E1BD8" w:rsidRPr="00836A9E" w14:paraId="4F9D9760" w14:textId="77777777" w:rsidTr="00996C70">
        <w:tc>
          <w:tcPr>
            <w:tcW w:w="1188" w:type="dxa"/>
            <w:vAlign w:val="center"/>
          </w:tcPr>
          <w:p w14:paraId="5FCD5EC4" w14:textId="77777777" w:rsidR="008E1BD8" w:rsidRPr="00992302" w:rsidRDefault="008E1BD8" w:rsidP="00C75CC0">
            <w:pPr>
              <w:jc w:val="center"/>
              <w:rPr>
                <w:b/>
                <w:sz w:val="24"/>
                <w:szCs w:val="24"/>
              </w:rPr>
            </w:pPr>
            <w:r w:rsidRPr="00992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14:paraId="2C7AECD5" w14:textId="5063B33C" w:rsidR="008E1BD8" w:rsidRPr="00836A9E" w:rsidRDefault="00836A9E" w:rsidP="00836A9E">
            <w:r w:rsidRPr="00EC1C7D">
              <w:rPr>
                <w:rFonts w:cstheme="minorHAnsi"/>
                <w:b/>
              </w:rPr>
              <w:t>I</w:t>
            </w:r>
            <w:r w:rsidR="008E1BD8" w:rsidRPr="00EC1C7D">
              <w:rPr>
                <w:rFonts w:cstheme="minorHAnsi"/>
                <w:b/>
              </w:rPr>
              <w:t>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gradients as a rate of change and interpret</w:t>
            </w:r>
            <w:r w:rsidRPr="00EC1C7D">
              <w:rPr>
                <w:rFonts w:cstheme="minorHAnsi"/>
                <w:b/>
              </w:rPr>
              <w:t>ing</w:t>
            </w:r>
            <w:r w:rsidR="008E1BD8" w:rsidRPr="00EC1C7D">
              <w:rPr>
                <w:rFonts w:cstheme="minorHAnsi"/>
                <w:b/>
              </w:rPr>
              <w:t xml:space="preserve"> intercepts graphically</w:t>
            </w:r>
            <w:r w:rsidR="00257AC9" w:rsidRPr="00836A9E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M clip</w:t>
            </w:r>
            <w:r w:rsidR="00257AC9" w:rsidRPr="00836A9E">
              <w:rPr>
                <w:rFonts w:cstheme="minorHAnsi"/>
              </w:rPr>
              <w:t xml:space="preserve"> 189)</w:t>
            </w:r>
          </w:p>
        </w:tc>
        <w:tc>
          <w:tcPr>
            <w:tcW w:w="3060" w:type="dxa"/>
            <w:vMerge/>
          </w:tcPr>
          <w:p w14:paraId="5997CC1D" w14:textId="77777777" w:rsidR="008E1BD8" w:rsidRPr="00836A9E" w:rsidRDefault="008E1BD8"/>
        </w:tc>
        <w:tc>
          <w:tcPr>
            <w:tcW w:w="2879" w:type="dxa"/>
          </w:tcPr>
          <w:p w14:paraId="7C9E3772" w14:textId="4EBFEDC5" w:rsidR="00836A9E" w:rsidRDefault="00836A9E" w:rsidP="00EC7551">
            <w:r>
              <w:t>gradient, rate, change, intercept, axis, coordinate, graph</w:t>
            </w:r>
          </w:p>
          <w:p w14:paraId="73AD92E8" w14:textId="0433B553" w:rsidR="008E1BD8" w:rsidRPr="00836A9E" w:rsidRDefault="008E1BD8" w:rsidP="00EC7551"/>
        </w:tc>
      </w:tr>
      <w:tr w:rsidR="008E1BD8" w:rsidRPr="00836A9E" w14:paraId="31326EEE" w14:textId="77777777" w:rsidTr="00996C70">
        <w:tc>
          <w:tcPr>
            <w:tcW w:w="1188" w:type="dxa"/>
            <w:vAlign w:val="center"/>
          </w:tcPr>
          <w:p w14:paraId="29B4EA11" w14:textId="4E8ACCCC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14:paraId="745A04C2" w14:textId="764BCCBE" w:rsidR="008E1BD8" w:rsidRPr="00836A9E" w:rsidRDefault="00836A9E" w:rsidP="00836A9E">
            <w:r>
              <w:rPr>
                <w:rFonts w:cstheme="minorHAnsi"/>
              </w:rPr>
              <w:t>P</w:t>
            </w:r>
            <w:r w:rsidR="008E1BD8" w:rsidRPr="00836A9E">
              <w:rPr>
                <w:rFonts w:cstheme="minorHAnsi"/>
              </w:rPr>
              <w:t>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and interpret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graphs in real-l</w:t>
            </w:r>
            <w:r>
              <w:rPr>
                <w:rFonts w:cstheme="minorHAnsi"/>
              </w:rPr>
              <w:t>ife contexts including distance-</w:t>
            </w:r>
            <w:r w:rsidR="008E1BD8" w:rsidRPr="00836A9E">
              <w:rPr>
                <w:rFonts w:cstheme="minorHAnsi"/>
              </w:rPr>
              <w:t>time</w:t>
            </w:r>
            <w:r w:rsidR="00257AC9" w:rsidRPr="00836A9E">
              <w:rPr>
                <w:rFonts w:cstheme="minorHAnsi"/>
              </w:rPr>
              <w:t xml:space="preserve"> </w:t>
            </w:r>
            <w:r w:rsidR="00443315">
              <w:rPr>
                <w:rFonts w:cstheme="minorHAnsi"/>
              </w:rPr>
              <w:t>(CM clip 171)</w:t>
            </w:r>
          </w:p>
        </w:tc>
        <w:tc>
          <w:tcPr>
            <w:tcW w:w="3060" w:type="dxa"/>
            <w:vMerge/>
          </w:tcPr>
          <w:p w14:paraId="3FE9F23F" w14:textId="77777777" w:rsidR="008E1BD8" w:rsidRPr="00836A9E" w:rsidRDefault="008E1BD8"/>
        </w:tc>
        <w:tc>
          <w:tcPr>
            <w:tcW w:w="2879" w:type="dxa"/>
          </w:tcPr>
          <w:p w14:paraId="3CB5C25B" w14:textId="5430FC4C" w:rsidR="008E1BD8" w:rsidRPr="00836A9E" w:rsidRDefault="00836A9E" w:rsidP="00443315">
            <w:r>
              <w:t xml:space="preserve">plot, graph, </w:t>
            </w:r>
            <w:r w:rsidR="00443315">
              <w:t xml:space="preserve">coordinate, </w:t>
            </w:r>
            <w:r>
              <w:t>i</w:t>
            </w:r>
            <w:r w:rsidR="00257AC9" w:rsidRPr="00836A9E">
              <w:t xml:space="preserve">nterpret, </w:t>
            </w:r>
            <w:r w:rsidR="00443315">
              <w:t>s</w:t>
            </w:r>
            <w:r w:rsidR="00257AC9" w:rsidRPr="00836A9E">
              <w:t>peed,</w:t>
            </w:r>
            <w:r w:rsidR="00443315">
              <w:t xml:space="preserve"> distance, time, gradient, horizontal</w:t>
            </w:r>
          </w:p>
        </w:tc>
      </w:tr>
      <w:tr w:rsidR="008E1BD8" w:rsidRPr="00836A9E" w14:paraId="77ECD670" w14:textId="77777777" w:rsidTr="00996C70">
        <w:tc>
          <w:tcPr>
            <w:tcW w:w="1188" w:type="dxa"/>
            <w:vAlign w:val="center"/>
          </w:tcPr>
          <w:p w14:paraId="75697EEC" w14:textId="45357284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14:paraId="0C3BE163" w14:textId="0D86E07F" w:rsidR="008E1BD8" w:rsidRPr="00836A9E" w:rsidRDefault="00443315" w:rsidP="00443315">
            <w:r>
              <w:rPr>
                <w:rFonts w:cstheme="minorHAnsi"/>
              </w:rPr>
              <w:t>Completing</w:t>
            </w:r>
            <w:r w:rsidR="008E1BD8" w:rsidRPr="00836A9E">
              <w:rPr>
                <w:rFonts w:cstheme="minorHAnsi"/>
              </w:rPr>
              <w:t xml:space="preserve"> a table of values for quadratic graphs and plot</w:t>
            </w:r>
            <w:r>
              <w:rPr>
                <w:rFonts w:cstheme="minorHAnsi"/>
              </w:rPr>
              <w:t>ting</w:t>
            </w:r>
            <w:r w:rsidR="008E1BD8" w:rsidRPr="00836A9E">
              <w:rPr>
                <w:rFonts w:cstheme="minorHAnsi"/>
              </w:rPr>
              <w:t xml:space="preserve"> the corresponding graph</w:t>
            </w:r>
            <w:r>
              <w:rPr>
                <w:rFonts w:cstheme="minorHAnsi"/>
              </w:rPr>
              <w:t xml:space="preserve"> (CM clip</w:t>
            </w:r>
            <w:r w:rsidR="00257AC9" w:rsidRPr="00836A9E">
              <w:rPr>
                <w:rFonts w:cstheme="minorHAnsi"/>
              </w:rPr>
              <w:t xml:space="preserve"> 264)</w:t>
            </w:r>
          </w:p>
        </w:tc>
        <w:tc>
          <w:tcPr>
            <w:tcW w:w="3060" w:type="dxa"/>
            <w:vMerge/>
          </w:tcPr>
          <w:p w14:paraId="1F72F646" w14:textId="77777777" w:rsidR="008E1BD8" w:rsidRPr="00836A9E" w:rsidRDefault="008E1BD8"/>
        </w:tc>
        <w:tc>
          <w:tcPr>
            <w:tcW w:w="2879" w:type="dxa"/>
          </w:tcPr>
          <w:p w14:paraId="6CBAB914" w14:textId="298898AA" w:rsidR="00443315" w:rsidRDefault="00443315" w:rsidP="00443315">
            <w:r>
              <w:t>coordinate, generate, graph, quadratic, equation, substitute</w:t>
            </w:r>
            <w:r w:rsidR="00996C70">
              <w:t>, plot</w:t>
            </w:r>
          </w:p>
          <w:p w14:paraId="5B9B274F" w14:textId="7855703F" w:rsidR="008E1BD8" w:rsidRPr="00836A9E" w:rsidRDefault="008E1BD8"/>
        </w:tc>
      </w:tr>
      <w:tr w:rsidR="008E1BD8" w:rsidRPr="00836A9E" w14:paraId="436BA4C4" w14:textId="77777777" w:rsidTr="00996C70">
        <w:tc>
          <w:tcPr>
            <w:tcW w:w="1188" w:type="dxa"/>
            <w:vAlign w:val="center"/>
          </w:tcPr>
          <w:p w14:paraId="2B2B7304" w14:textId="28233B63" w:rsidR="008E1BD8" w:rsidRPr="00992302" w:rsidRDefault="0099230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14:paraId="481F4F92" w14:textId="6AA9FD62" w:rsidR="008E1BD8" w:rsidRPr="00836A9E" w:rsidRDefault="00996C70" w:rsidP="00996C70">
            <w:r>
              <w:rPr>
                <w:rFonts w:cstheme="minorHAnsi"/>
              </w:rPr>
              <w:t>I</w:t>
            </w:r>
            <w:r w:rsidR="008E1BD8" w:rsidRPr="00836A9E">
              <w:rPr>
                <w:rFonts w:cstheme="minorHAnsi"/>
              </w:rPr>
              <w:t>nterpret</w:t>
            </w:r>
            <w:r>
              <w:rPr>
                <w:rFonts w:cstheme="minorHAnsi"/>
              </w:rPr>
              <w:t>ing</w:t>
            </w:r>
            <w:r w:rsidR="008E1BD8" w:rsidRPr="00836A9E">
              <w:rPr>
                <w:rFonts w:cstheme="minorHAnsi"/>
              </w:rPr>
              <w:t xml:space="preserve"> real-life </w:t>
            </w:r>
            <w:r>
              <w:rPr>
                <w:rFonts w:cstheme="minorHAnsi"/>
              </w:rPr>
              <w:t xml:space="preserve">curved </w:t>
            </w:r>
            <w:r w:rsidR="008E1BD8" w:rsidRPr="00836A9E">
              <w:rPr>
                <w:rFonts w:cstheme="minorHAnsi"/>
              </w:rPr>
              <w:t>graphs</w:t>
            </w:r>
            <w:r w:rsidR="00992302">
              <w:rPr>
                <w:rFonts w:cstheme="minorHAnsi"/>
              </w:rPr>
              <w:t>.</w:t>
            </w:r>
            <w:r w:rsidR="00257AC9" w:rsidRPr="00836A9E">
              <w:rPr>
                <w:rFonts w:cstheme="minorHAnsi"/>
              </w:rPr>
              <w:t xml:space="preserve"> </w:t>
            </w:r>
          </w:p>
        </w:tc>
        <w:tc>
          <w:tcPr>
            <w:tcW w:w="3060" w:type="dxa"/>
            <w:vMerge/>
          </w:tcPr>
          <w:p w14:paraId="61CDCEAD" w14:textId="77777777" w:rsidR="008E1BD8" w:rsidRPr="00836A9E" w:rsidRDefault="008E1BD8"/>
        </w:tc>
        <w:tc>
          <w:tcPr>
            <w:tcW w:w="2879" w:type="dxa"/>
          </w:tcPr>
          <w:p w14:paraId="26767151" w14:textId="7724CC19" w:rsidR="008E1BD8" w:rsidRPr="00836A9E" w:rsidRDefault="00996C70">
            <w:r>
              <w:t>graph, curved, real-life, data, interpret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D0C1B"/>
    <w:multiLevelType w:val="hybridMultilevel"/>
    <w:tmpl w:val="1F32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52F67"/>
    <w:rsid w:val="00210C1A"/>
    <w:rsid w:val="00234FF8"/>
    <w:rsid w:val="00257AC9"/>
    <w:rsid w:val="00443315"/>
    <w:rsid w:val="00493ADE"/>
    <w:rsid w:val="005B6D26"/>
    <w:rsid w:val="007351B1"/>
    <w:rsid w:val="007865D5"/>
    <w:rsid w:val="00786BD5"/>
    <w:rsid w:val="00801CF7"/>
    <w:rsid w:val="008102ED"/>
    <w:rsid w:val="00836A9E"/>
    <w:rsid w:val="00881E0B"/>
    <w:rsid w:val="008C0C18"/>
    <w:rsid w:val="008E1BD8"/>
    <w:rsid w:val="00914712"/>
    <w:rsid w:val="00950CC1"/>
    <w:rsid w:val="00992302"/>
    <w:rsid w:val="00996C70"/>
    <w:rsid w:val="00A1159C"/>
    <w:rsid w:val="00A149F4"/>
    <w:rsid w:val="00A23723"/>
    <w:rsid w:val="00AE3F93"/>
    <w:rsid w:val="00AF62CA"/>
    <w:rsid w:val="00B30208"/>
    <w:rsid w:val="00B94B61"/>
    <w:rsid w:val="00BD28F2"/>
    <w:rsid w:val="00C75CC0"/>
    <w:rsid w:val="00CF77E2"/>
    <w:rsid w:val="00D66DF7"/>
    <w:rsid w:val="00DA2D9B"/>
    <w:rsid w:val="00EC1C7D"/>
    <w:rsid w:val="00EC7551"/>
    <w:rsid w:val="00F02253"/>
    <w:rsid w:val="00FB0474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16EF5-D883-452C-BF9F-C61235FA9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544E8-F211-4ABC-AD6C-90ADDD342B65}"/>
</file>

<file path=customXml/itemProps3.xml><?xml version="1.0" encoding="utf-8"?>
<ds:datastoreItem xmlns:ds="http://schemas.openxmlformats.org/officeDocument/2006/customXml" ds:itemID="{E4DF5643-ECC3-4D29-9F95-C34D5BDF8AC2}"/>
</file>

<file path=customXml/itemProps4.xml><?xml version="1.0" encoding="utf-8"?>
<ds:datastoreItem xmlns:ds="http://schemas.openxmlformats.org/officeDocument/2006/customXml" ds:itemID="{61ACA85C-B2EA-4520-B1F9-DA6EE91F1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2020-12-30T12:10:00Z</dcterms:created>
  <dcterms:modified xsi:type="dcterms:W3CDTF">2020-12-30T12:10:00Z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