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71F348AD" w:rsidR="00D66DF7" w:rsidRDefault="006956F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008569A2">
                <wp:simplePos x="0" y="0"/>
                <wp:positionH relativeFrom="column">
                  <wp:posOffset>-44450</wp:posOffset>
                </wp:positionH>
                <wp:positionV relativeFrom="paragraph">
                  <wp:posOffset>95250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B50A" id="Rectangle 2" o:spid="_x0000_s1026" style="position:absolute;margin-left:-3.5pt;margin-top:7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MHrKP/gAAAACgEAAA8AAABkcnMvZG93bnJldi54&#10;bWxMj8FOwzAQRO9I/QdrK3FrbVIFqhCnqlpAAvXSwKU3J3bjiHgdxW4a/p7tCU6r3RnNvsk3k+vY&#10;aIbQepTwsBTADNZet9hI+Pp8XayBhahQq86jkfBjAmyK2V2uMu2veDRjGRtGIRgyJcHG2Gech9oa&#10;p8LS9wZJO/vBqUjr0HA9qCuFu44nQjxyp1qkD1b1ZmdN/V1enIRzX60Op+NJlNX7x+7lTVu+H62U&#10;9/Np+wwsmin+meGGT+hQEFPlL6gD6yQsnqhKpHtK86aLVZICqyQkYp0CL3L+v0LxC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MHrKP/gAAAACgEAAA8AAAAAAAAAAAAAAAAA9AQAAGRy&#10;cy9kb3ducmV2LnhtbFBLBQYAAAAABAAEAPMAAAABBgAAAAA=&#10;" filled="f" strokecolor="black [3213]" strokeweight="1.5pt"/>
            </w:pict>
          </mc:Fallback>
        </mc:AlternateContent>
      </w:r>
      <w:r w:rsidR="005938F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114FA1E" wp14:editId="1D3806E4">
            <wp:simplePos x="0" y="0"/>
            <wp:positionH relativeFrom="column">
              <wp:posOffset>5276850</wp:posOffset>
            </wp:positionH>
            <wp:positionV relativeFrom="paragraph">
              <wp:posOffset>254000</wp:posOffset>
            </wp:positionV>
            <wp:extent cx="927100" cy="864916"/>
            <wp:effectExtent l="0" t="0" r="0" b="0"/>
            <wp:wrapNone/>
            <wp:docPr id="21" name="Picture 21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27100" cy="8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D713829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050BC00" w:rsidR="00950CC1" w:rsidRPr="00234FF8" w:rsidRDefault="009916E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5938FD">
        <w:rPr>
          <w:b/>
          <w:sz w:val="28"/>
          <w:szCs w:val="28"/>
          <w:u w:val="single"/>
        </w:rPr>
        <w:t xml:space="preserve">Alpha </w:t>
      </w:r>
      <w:r>
        <w:rPr>
          <w:b/>
          <w:sz w:val="28"/>
          <w:szCs w:val="28"/>
          <w:u w:val="single"/>
        </w:rPr>
        <w:t>Scheme</w:t>
      </w:r>
    </w:p>
    <w:p w14:paraId="0A37501D" w14:textId="195439E5" w:rsidR="00950CC1" w:rsidRDefault="009916E1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</w:t>
      </w:r>
      <w:r w:rsidR="009B16F7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938FD">
        <w:rPr>
          <w:b/>
          <w:sz w:val="28"/>
          <w:szCs w:val="28"/>
          <w:u w:val="single"/>
        </w:rPr>
        <w:t>Transformations</w:t>
      </w:r>
      <w:r w:rsidR="009B16F7">
        <w:rPr>
          <w:b/>
          <w:sz w:val="28"/>
          <w:szCs w:val="28"/>
          <w:u w:val="single"/>
        </w:rPr>
        <w:t xml:space="preserve"> and Constructions</w:t>
      </w:r>
    </w:p>
    <w:p w14:paraId="3DD63504" w14:textId="77777777" w:rsidR="006956F2" w:rsidRPr="007865D5" w:rsidRDefault="006956F2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3"/>
        <w:gridCol w:w="6004"/>
        <w:gridCol w:w="845"/>
        <w:gridCol w:w="845"/>
        <w:gridCol w:w="846"/>
      </w:tblGrid>
      <w:tr w:rsidR="00786BD5" w:rsidRPr="00C75CC0" w14:paraId="3AB019D8" w14:textId="77777777" w:rsidTr="009B16F7">
        <w:tc>
          <w:tcPr>
            <w:tcW w:w="1863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4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9B16F7">
        <w:tc>
          <w:tcPr>
            <w:tcW w:w="1863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4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009B16F7">
        <w:tc>
          <w:tcPr>
            <w:tcW w:w="1863" w:type="dxa"/>
            <w:vMerge w:val="restart"/>
            <w:vAlign w:val="center"/>
          </w:tcPr>
          <w:p w14:paraId="5B8B45EA" w14:textId="4791813A" w:rsidR="00210C1A" w:rsidRPr="00C75CC0" w:rsidRDefault="005938FD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Transformations</w:t>
            </w:r>
            <w:r w:rsidR="009B16F7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004" w:type="dxa"/>
          </w:tcPr>
          <w:p w14:paraId="7370F132" w14:textId="34177AB8" w:rsidR="00210C1A" w:rsidRPr="005938FD" w:rsidRDefault="00950CC1" w:rsidP="006956F2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transform shapes by a combination of reflections, rotations, translations and enlargements</w:t>
            </w:r>
            <w:r w:rsidR="009B16F7">
              <w:rPr>
                <w:rFonts w:cstheme="minorHAnsi"/>
                <w:sz w:val="24"/>
                <w:szCs w:val="24"/>
              </w:rPr>
              <w:t>.</w:t>
            </w:r>
            <w:r w:rsidR="005938FD" w:rsidRPr="005938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5452AC5" w14:textId="77777777" w:rsidTr="009B16F7">
        <w:tc>
          <w:tcPr>
            <w:tcW w:w="1863" w:type="dxa"/>
            <w:vMerge/>
          </w:tcPr>
          <w:p w14:paraId="72A3D3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3B2C8452" w14:textId="03CBA6DC" w:rsidR="00210C1A" w:rsidRPr="005938FD" w:rsidRDefault="00950CC1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6956F2">
              <w:rPr>
                <w:rFonts w:cstheme="minorHAnsi"/>
                <w:sz w:val="24"/>
                <w:szCs w:val="24"/>
              </w:rPr>
              <w:t>describe transformations</w:t>
            </w:r>
            <w:r w:rsidR="009B16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0D0B94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E27B00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0061E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009B16F7">
        <w:tc>
          <w:tcPr>
            <w:tcW w:w="1863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49F8E06E" w14:textId="7F15AE71" w:rsidR="00210C1A" w:rsidRPr="005938FD" w:rsidRDefault="00210C1A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bisect lines and angles</w:t>
            </w:r>
            <w:r w:rsidR="009B16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009B16F7">
        <w:tc>
          <w:tcPr>
            <w:tcW w:w="1863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450D18F3" w14:textId="7DD22B2B" w:rsidR="00210C1A" w:rsidRPr="005938FD" w:rsidRDefault="00210C1A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construct a perpendicular line from a point to a line and from a point on a line</w:t>
            </w:r>
            <w:r w:rsidR="009B16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9B16F7" w:rsidRPr="00C75CC0" w14:paraId="7AB93135" w14:textId="77777777" w:rsidTr="009B16F7">
        <w:tc>
          <w:tcPr>
            <w:tcW w:w="1863" w:type="dxa"/>
            <w:vMerge/>
          </w:tcPr>
          <w:p w14:paraId="2BA8216A" w14:textId="77777777" w:rsidR="009B16F7" w:rsidRPr="00C75CC0" w:rsidRDefault="009B16F7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6C169946" w14:textId="00267B31" w:rsidR="009B16F7" w:rsidRPr="005938FD" w:rsidRDefault="009B16F7" w:rsidP="00EC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construct loci.</w:t>
            </w:r>
          </w:p>
        </w:tc>
        <w:tc>
          <w:tcPr>
            <w:tcW w:w="845" w:type="dxa"/>
          </w:tcPr>
          <w:p w14:paraId="3A03145B" w14:textId="77777777" w:rsidR="009B16F7" w:rsidRPr="00C75CC0" w:rsidRDefault="009B16F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330BFB3" w14:textId="77777777" w:rsidR="009B16F7" w:rsidRPr="00C75CC0" w:rsidRDefault="009B16F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0370B4C" w14:textId="77777777" w:rsidR="009B16F7" w:rsidRPr="00C75CC0" w:rsidRDefault="009B16F7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009B16F7">
        <w:tc>
          <w:tcPr>
            <w:tcW w:w="1863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22D4A9CF" w14:textId="1C8EC202" w:rsidR="00210C1A" w:rsidRPr="005938FD" w:rsidRDefault="005B6D26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calculate lengths of similar shapes</w:t>
            </w:r>
            <w:r w:rsidR="009B16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9B16F7" w:rsidRPr="00C75CC0" w14:paraId="444BF8B6" w14:textId="77777777" w:rsidTr="009B16F7">
        <w:tc>
          <w:tcPr>
            <w:tcW w:w="1863" w:type="dxa"/>
            <w:vMerge/>
          </w:tcPr>
          <w:p w14:paraId="18E8815A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2AB71245" w14:textId="6F0B0BD4" w:rsidR="009B16F7" w:rsidRPr="005938FD" w:rsidRDefault="009B16F7" w:rsidP="009B16F7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Pr="005938FD">
              <w:rPr>
                <w:rFonts w:cstheme="minorHAnsi"/>
                <w:sz w:val="24"/>
                <w:szCs w:val="24"/>
              </w:rPr>
              <w:t xml:space="preserve">calculate </w:t>
            </w:r>
            <w:r>
              <w:rPr>
                <w:rFonts w:cstheme="minorHAnsi"/>
                <w:sz w:val="24"/>
                <w:szCs w:val="24"/>
              </w:rPr>
              <w:t xml:space="preserve">simple </w:t>
            </w:r>
            <w:r w:rsidRPr="005938FD">
              <w:rPr>
                <w:rFonts w:cstheme="minorHAnsi"/>
                <w:sz w:val="24"/>
                <w:szCs w:val="24"/>
              </w:rPr>
              <w:t>similar areas and volumes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4C4499DD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ECF80FB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9942B3F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</w:tr>
      <w:tr w:rsidR="009B16F7" w:rsidRPr="00C75CC0" w14:paraId="1A027B6B" w14:textId="77777777" w:rsidTr="009B16F7">
        <w:tc>
          <w:tcPr>
            <w:tcW w:w="1863" w:type="dxa"/>
            <w:vMerge/>
          </w:tcPr>
          <w:p w14:paraId="3461D779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14:paraId="19DC3ECB" w14:textId="0947DFB2" w:rsidR="009B16F7" w:rsidRPr="005938FD" w:rsidRDefault="009B16F7" w:rsidP="009B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convert metric areas and volumes.</w:t>
            </w:r>
          </w:p>
        </w:tc>
        <w:tc>
          <w:tcPr>
            <w:tcW w:w="845" w:type="dxa"/>
          </w:tcPr>
          <w:p w14:paraId="3CF2D8B6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9B16F7" w:rsidRPr="00C75CC0" w:rsidRDefault="009B16F7" w:rsidP="009B16F7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938FD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5938FD" w:rsidRPr="00C75CC0" w:rsidRDefault="005938FD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043F6BD2" w:rsidR="005938FD" w:rsidRPr="005938FD" w:rsidRDefault="006956F2" w:rsidP="006956F2">
            <w:pPr>
              <w:rPr>
                <w:rFonts w:cstheme="minorHAnsi"/>
                <w:sz w:val="24"/>
                <w:szCs w:val="24"/>
              </w:rPr>
            </w:pPr>
            <w:r w:rsidRPr="009B16F7">
              <w:rPr>
                <w:rFonts w:cstheme="minorHAnsi"/>
                <w:b/>
                <w:bCs/>
              </w:rPr>
              <w:t>Transforming shapes by</w:t>
            </w:r>
            <w:r w:rsidRPr="006956F2">
              <w:rPr>
                <w:rFonts w:cstheme="minorHAnsi"/>
              </w:rPr>
              <w:t xml:space="preserve"> a combination of reflections, rotations, translations and </w:t>
            </w:r>
            <w:r w:rsidRPr="009B16F7">
              <w:rPr>
                <w:rFonts w:cstheme="minorHAnsi"/>
                <w:b/>
                <w:bCs/>
              </w:rPr>
              <w:t>enlargements</w:t>
            </w:r>
            <w:r w:rsidR="009B16F7" w:rsidRPr="009B16F7">
              <w:rPr>
                <w:rFonts w:cstheme="minorHAnsi"/>
                <w:b/>
                <w:bCs/>
              </w:rPr>
              <w:t xml:space="preserve"> by</w:t>
            </w:r>
            <w:r w:rsidR="009B16F7">
              <w:rPr>
                <w:rFonts w:cstheme="minorHAnsi"/>
              </w:rPr>
              <w:t xml:space="preserve"> positive, fractional and </w:t>
            </w:r>
            <w:r w:rsidR="009B16F7" w:rsidRPr="009B16F7">
              <w:rPr>
                <w:rFonts w:cstheme="minorHAnsi"/>
                <w:b/>
                <w:bCs/>
              </w:rPr>
              <w:t>negative scale factors</w:t>
            </w:r>
            <w:r w:rsidRPr="00E602C2">
              <w:rPr>
                <w:rFonts w:cstheme="minorHAnsi"/>
              </w:rPr>
              <w:t xml:space="preserve"> (CM clips 104a, 107, </w:t>
            </w:r>
            <w:r w:rsidR="009B16F7">
              <w:rPr>
                <w:rFonts w:cstheme="minorHAnsi"/>
              </w:rPr>
              <w:t xml:space="preserve">108, </w:t>
            </w:r>
            <w:r w:rsidRPr="00E602C2">
              <w:rPr>
                <w:rFonts w:cstheme="minorHAnsi"/>
              </w:rPr>
              <w:t>272, 275 &amp; 325)</w:t>
            </w:r>
          </w:p>
        </w:tc>
        <w:tc>
          <w:tcPr>
            <w:tcW w:w="2963" w:type="dxa"/>
            <w:vMerge w:val="restart"/>
          </w:tcPr>
          <w:p w14:paraId="11039EF5" w14:textId="77777777" w:rsidR="009B16F7" w:rsidRPr="00466B95" w:rsidRDefault="009B16F7" w:rsidP="009B16F7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52F5E9F4" w14:textId="77777777" w:rsidR="009B16F7" w:rsidRPr="00466B95" w:rsidRDefault="009B16F7" w:rsidP="009B16F7"/>
          <w:p w14:paraId="3F1D2463" w14:textId="77777777" w:rsidR="009B16F7" w:rsidRPr="00466B95" w:rsidRDefault="009B16F7" w:rsidP="009B16F7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5C09AF46" w14:textId="77777777" w:rsidR="009B16F7" w:rsidRPr="00466B95" w:rsidRDefault="009B16F7" w:rsidP="009B16F7"/>
          <w:p w14:paraId="7FF483DC" w14:textId="7A95EAF1" w:rsidR="005938FD" w:rsidRPr="00C75CC0" w:rsidRDefault="009B16F7" w:rsidP="009B16F7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161E3795" w:rsidR="005938FD" w:rsidRPr="00C75CC0" w:rsidRDefault="006956F2">
            <w:r w:rsidRPr="00E602C2">
              <w:t>transformation, reflection, rotation, direction, angle, translation, vector, enlargement, scale factor, centre</w:t>
            </w:r>
            <w:r w:rsidR="009B16F7">
              <w:t>, positive, fractional, negative</w:t>
            </w:r>
          </w:p>
        </w:tc>
      </w:tr>
      <w:tr w:rsidR="006956F2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6956F2" w:rsidRPr="00C75CC0" w:rsidRDefault="006956F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0D8842EB" w14:textId="77777777" w:rsidR="006956F2" w:rsidRPr="006956F2" w:rsidRDefault="006956F2" w:rsidP="00C23CFA">
            <w:pPr>
              <w:rPr>
                <w:rFonts w:cstheme="minorHAnsi"/>
                <w:b/>
              </w:rPr>
            </w:pPr>
            <w:r w:rsidRPr="006956F2">
              <w:rPr>
                <w:rFonts w:cstheme="minorHAnsi"/>
                <w:b/>
              </w:rPr>
              <w:t>Describing transformations</w:t>
            </w:r>
          </w:p>
          <w:p w14:paraId="2540ACCF" w14:textId="5C3F85BF" w:rsidR="006956F2" w:rsidRDefault="006956F2" w:rsidP="00C23CFA">
            <w:r w:rsidRPr="00E602C2">
              <w:t>(CM clips 105, 273, 275 &amp; 326)</w:t>
            </w:r>
          </w:p>
          <w:p w14:paraId="3D3255B8" w14:textId="77777777" w:rsidR="006956F2" w:rsidRDefault="006956F2" w:rsidP="00C23CFA"/>
          <w:p w14:paraId="4F0F497C" w14:textId="77777777" w:rsidR="006956F2" w:rsidRDefault="006956F2" w:rsidP="00C23CFA"/>
          <w:p w14:paraId="68CA5DF8" w14:textId="42929C70" w:rsidR="006956F2" w:rsidRPr="005938FD" w:rsidRDefault="006956F2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14:paraId="3468D32E" w14:textId="37C31870" w:rsidR="006956F2" w:rsidRPr="00C75CC0" w:rsidRDefault="006956F2"/>
        </w:tc>
        <w:tc>
          <w:tcPr>
            <w:tcW w:w="3061" w:type="dxa"/>
          </w:tcPr>
          <w:p w14:paraId="08A09888" w14:textId="765C9465" w:rsidR="006956F2" w:rsidRPr="00C75CC0" w:rsidRDefault="006956F2" w:rsidP="00A23723">
            <w:r w:rsidRPr="00E602C2">
              <w:t>transformation, reflection, rotation, direction, angle, translation, vector, enlargement, scale factor, centre</w:t>
            </w:r>
          </w:p>
        </w:tc>
      </w:tr>
      <w:tr w:rsidR="006956F2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6956F2" w:rsidRPr="00C75CC0" w:rsidRDefault="006956F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0BFAE49B" w:rsidR="006956F2" w:rsidRPr="006956F2" w:rsidRDefault="006956F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2C2">
              <w:rPr>
                <w:rFonts w:cstheme="minorHAnsi"/>
              </w:rPr>
              <w:t>isect</w:t>
            </w:r>
            <w:r>
              <w:rPr>
                <w:rFonts w:cstheme="minorHAnsi"/>
              </w:rPr>
              <w:t>ing</w:t>
            </w:r>
            <w:r w:rsidRPr="00E602C2">
              <w:rPr>
                <w:rFonts w:cstheme="minorHAnsi"/>
              </w:rPr>
              <w:t xml:space="preserve"> lines and angles</w:t>
            </w:r>
            <w:r>
              <w:rPr>
                <w:rFonts w:cstheme="minorHAnsi"/>
              </w:rPr>
              <w:t xml:space="preserve">.  Constructing </w:t>
            </w:r>
            <w:r w:rsidRPr="00E602C2">
              <w:rPr>
                <w:rFonts w:cstheme="minorHAnsi"/>
              </w:rPr>
              <w:t>a perpendicular line from a point to a line and from a point on a line</w:t>
            </w:r>
            <w:r>
              <w:rPr>
                <w:rFonts w:cstheme="minorHAnsi"/>
              </w:rPr>
              <w:t xml:space="preserve"> (CM clips 72, 78, 79 &amp; 80)</w:t>
            </w:r>
          </w:p>
        </w:tc>
        <w:tc>
          <w:tcPr>
            <w:tcW w:w="2963" w:type="dxa"/>
            <w:vMerge/>
          </w:tcPr>
          <w:p w14:paraId="5997CC1D" w14:textId="77777777" w:rsidR="006956F2" w:rsidRPr="00C75CC0" w:rsidRDefault="006956F2"/>
        </w:tc>
        <w:tc>
          <w:tcPr>
            <w:tcW w:w="3061" w:type="dxa"/>
          </w:tcPr>
          <w:p w14:paraId="73AD92E8" w14:textId="3A9D494C" w:rsidR="006956F2" w:rsidRPr="00C75CC0" w:rsidRDefault="006956F2" w:rsidP="005938FD">
            <w:r>
              <w:t>b</w:t>
            </w:r>
            <w:r w:rsidRPr="00E602C2">
              <w:t xml:space="preserve">isect, </w:t>
            </w:r>
            <w:r>
              <w:t>line, perpendicular, point, compass, angle</w:t>
            </w:r>
          </w:p>
        </w:tc>
      </w:tr>
      <w:tr w:rsidR="009B16F7" w:rsidRPr="00C75CC0" w14:paraId="5D04DA31" w14:textId="77777777" w:rsidTr="00DA2D9B">
        <w:tc>
          <w:tcPr>
            <w:tcW w:w="1282" w:type="dxa"/>
            <w:vAlign w:val="center"/>
          </w:tcPr>
          <w:p w14:paraId="148662CD" w14:textId="1E336FDB" w:rsidR="009B16F7" w:rsidRDefault="009B16F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02890C8C" w14:textId="7EDA5E56" w:rsidR="009B16F7" w:rsidRPr="006956F2" w:rsidRDefault="009B16F7" w:rsidP="006956F2">
            <w:r>
              <w:t>Constructing loci (CM clips 75 – 77)</w:t>
            </w:r>
          </w:p>
        </w:tc>
        <w:tc>
          <w:tcPr>
            <w:tcW w:w="2963" w:type="dxa"/>
            <w:vMerge/>
          </w:tcPr>
          <w:p w14:paraId="5EB30191" w14:textId="77777777" w:rsidR="009B16F7" w:rsidRPr="006956F2" w:rsidRDefault="009B16F7"/>
        </w:tc>
        <w:tc>
          <w:tcPr>
            <w:tcW w:w="3061" w:type="dxa"/>
          </w:tcPr>
          <w:p w14:paraId="1450060D" w14:textId="5C2F5F5F" w:rsidR="009B16F7" w:rsidRDefault="009B16F7" w:rsidP="006956F2">
            <w:r>
              <w:t>locus, loci, construct, bisect, compass, perpendicular</w:t>
            </w:r>
          </w:p>
        </w:tc>
      </w:tr>
      <w:tr w:rsidR="005938FD" w:rsidRPr="00C75CC0" w14:paraId="40C014B4" w14:textId="77777777" w:rsidTr="00DA2D9B">
        <w:tc>
          <w:tcPr>
            <w:tcW w:w="1282" w:type="dxa"/>
            <w:vAlign w:val="center"/>
          </w:tcPr>
          <w:p w14:paraId="78941E47" w14:textId="3402C972" w:rsidR="005938FD" w:rsidRPr="00C75CC0" w:rsidRDefault="009B16F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712C9EE4" w:rsidR="005938FD" w:rsidRPr="006956F2" w:rsidRDefault="006956F2" w:rsidP="006956F2">
            <w:r w:rsidRPr="006956F2">
              <w:t>C</w:t>
            </w:r>
            <w:r w:rsidR="005938FD" w:rsidRPr="006956F2">
              <w:rPr>
                <w:rFonts w:cstheme="minorHAnsi"/>
              </w:rPr>
              <w:t>alculat</w:t>
            </w:r>
            <w:r w:rsidRPr="006956F2">
              <w:rPr>
                <w:rFonts w:cstheme="minorHAnsi"/>
              </w:rPr>
              <w:t>ing</w:t>
            </w:r>
            <w:r w:rsidR="005938FD" w:rsidRPr="006956F2">
              <w:rPr>
                <w:rFonts w:cstheme="minorHAnsi"/>
              </w:rPr>
              <w:t xml:space="preserve"> lengths of similar shapes (C</w:t>
            </w:r>
            <w:r>
              <w:rPr>
                <w:rFonts w:cstheme="minorHAnsi"/>
              </w:rPr>
              <w:t>M clip</w:t>
            </w:r>
            <w:r w:rsidR="005938FD" w:rsidRPr="006956F2">
              <w:rPr>
                <w:rFonts w:cstheme="minorHAnsi"/>
              </w:rPr>
              <w:t xml:space="preserve"> 292)</w:t>
            </w:r>
          </w:p>
        </w:tc>
        <w:tc>
          <w:tcPr>
            <w:tcW w:w="2963" w:type="dxa"/>
            <w:vMerge/>
          </w:tcPr>
          <w:p w14:paraId="6B699379" w14:textId="77777777" w:rsidR="005938FD" w:rsidRPr="006956F2" w:rsidRDefault="005938FD"/>
        </w:tc>
        <w:tc>
          <w:tcPr>
            <w:tcW w:w="3061" w:type="dxa"/>
          </w:tcPr>
          <w:p w14:paraId="742BACA0" w14:textId="2BEFD4DC" w:rsidR="005938FD" w:rsidRPr="006956F2" w:rsidRDefault="006956F2" w:rsidP="006956F2">
            <w:r>
              <w:t>l</w:t>
            </w:r>
            <w:r w:rsidR="005938FD" w:rsidRPr="006956F2">
              <w:t xml:space="preserve">ength, </w:t>
            </w:r>
            <w:r>
              <w:t>similar, scale factor, enlargement</w:t>
            </w:r>
          </w:p>
        </w:tc>
      </w:tr>
      <w:tr w:rsidR="009B16F7" w:rsidRPr="00C75CC0" w14:paraId="2241B752" w14:textId="77777777" w:rsidTr="00DA2D9B">
        <w:tc>
          <w:tcPr>
            <w:tcW w:w="1282" w:type="dxa"/>
            <w:vAlign w:val="center"/>
          </w:tcPr>
          <w:p w14:paraId="7FBAB544" w14:textId="4E227D5C" w:rsidR="009B16F7" w:rsidRDefault="009B16F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38C8EF0F" w14:textId="09A700F8" w:rsidR="009B16F7" w:rsidRDefault="009B16F7" w:rsidP="006956F2">
            <w:r>
              <w:t>C</w:t>
            </w:r>
            <w:r w:rsidRPr="006956F2">
              <w:rPr>
                <w:rFonts w:cstheme="minorHAnsi"/>
              </w:rPr>
              <w:t>alculat</w:t>
            </w:r>
            <w:r>
              <w:rPr>
                <w:rFonts w:cstheme="minorHAnsi"/>
              </w:rPr>
              <w:t>ing</w:t>
            </w:r>
            <w:r w:rsidRPr="006956F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simple </w:t>
            </w:r>
            <w:r w:rsidRPr="006956F2">
              <w:rPr>
                <w:rFonts w:cstheme="minorHAnsi"/>
              </w:rPr>
              <w:t>similar areas and volumes (C</w:t>
            </w:r>
            <w:r>
              <w:rPr>
                <w:rFonts w:cstheme="minorHAnsi"/>
              </w:rPr>
              <w:t>M clips</w:t>
            </w:r>
            <w:r w:rsidRPr="006956F2">
              <w:rPr>
                <w:rFonts w:cstheme="minorHAnsi"/>
              </w:rPr>
              <w:t xml:space="preserve"> 293a&amp;b)</w:t>
            </w:r>
          </w:p>
        </w:tc>
        <w:tc>
          <w:tcPr>
            <w:tcW w:w="2963" w:type="dxa"/>
            <w:vMerge/>
          </w:tcPr>
          <w:p w14:paraId="0F87E7F2" w14:textId="77777777" w:rsidR="009B16F7" w:rsidRPr="006956F2" w:rsidRDefault="009B16F7"/>
        </w:tc>
        <w:tc>
          <w:tcPr>
            <w:tcW w:w="3061" w:type="dxa"/>
          </w:tcPr>
          <w:p w14:paraId="6BD9EC0E" w14:textId="66CB591F" w:rsidR="009B16F7" w:rsidRDefault="009B16F7">
            <w:r>
              <w:t>similar</w:t>
            </w:r>
            <w:r w:rsidRPr="006956F2">
              <w:t>, area, volume</w:t>
            </w:r>
            <w:r>
              <w:t>, scale factor, linear, enlargement</w:t>
            </w:r>
          </w:p>
        </w:tc>
      </w:tr>
      <w:tr w:rsidR="005938FD" w:rsidRPr="00C75CC0" w14:paraId="31326EEE" w14:textId="77777777" w:rsidTr="00DA2D9B">
        <w:tc>
          <w:tcPr>
            <w:tcW w:w="1282" w:type="dxa"/>
            <w:vAlign w:val="center"/>
          </w:tcPr>
          <w:p w14:paraId="29B4EA11" w14:textId="7B1F4ED4" w:rsidR="005938FD" w:rsidRPr="00C75CC0" w:rsidRDefault="009B16F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745A04C2" w14:textId="2F09DC6C" w:rsidR="005938FD" w:rsidRPr="006956F2" w:rsidRDefault="009B16F7" w:rsidP="006956F2">
            <w:r>
              <w:t>Converting metric areas and volumes (CM clips 350 &amp; 351)</w:t>
            </w:r>
          </w:p>
        </w:tc>
        <w:tc>
          <w:tcPr>
            <w:tcW w:w="2963" w:type="dxa"/>
            <w:vMerge/>
          </w:tcPr>
          <w:p w14:paraId="3FE9F23F" w14:textId="77777777" w:rsidR="005938FD" w:rsidRPr="006956F2" w:rsidRDefault="005938FD"/>
        </w:tc>
        <w:tc>
          <w:tcPr>
            <w:tcW w:w="3061" w:type="dxa"/>
          </w:tcPr>
          <w:p w14:paraId="3CB5C25B" w14:textId="4CA54173" w:rsidR="005938FD" w:rsidRPr="006956F2" w:rsidRDefault="009B16F7">
            <w:r>
              <w:t>area, volume, conversion, metric, multiply, divide, mm</w:t>
            </w:r>
            <w:r>
              <w:rPr>
                <w:vertAlign w:val="superscript"/>
              </w:rPr>
              <w:t>2</w:t>
            </w:r>
            <w:r>
              <w:t>, cm</w:t>
            </w:r>
            <w:r>
              <w:rPr>
                <w:vertAlign w:val="superscript"/>
              </w:rPr>
              <w:t>2</w:t>
            </w:r>
            <w:r>
              <w:t>, 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t>mm</w:t>
            </w:r>
            <w:r>
              <w:rPr>
                <w:vertAlign w:val="superscript"/>
              </w:rPr>
              <w:t>3</w:t>
            </w:r>
            <w:r>
              <w:t>, cm</w:t>
            </w:r>
            <w:r>
              <w:rPr>
                <w:vertAlign w:val="superscript"/>
              </w:rPr>
              <w:t>3</w:t>
            </w:r>
            <w:r>
              <w:t>, m</w:t>
            </w:r>
            <w:r>
              <w:rPr>
                <w:vertAlign w:val="superscript"/>
              </w:rPr>
              <w:t>3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D1D5F"/>
    <w:multiLevelType w:val="hybridMultilevel"/>
    <w:tmpl w:val="18F6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236928"/>
    <w:rsid w:val="005938FD"/>
    <w:rsid w:val="005B6D26"/>
    <w:rsid w:val="00625376"/>
    <w:rsid w:val="006956F2"/>
    <w:rsid w:val="007351B1"/>
    <w:rsid w:val="007865D5"/>
    <w:rsid w:val="00786BD5"/>
    <w:rsid w:val="008102ED"/>
    <w:rsid w:val="00820EFC"/>
    <w:rsid w:val="00881E0B"/>
    <w:rsid w:val="008C0C18"/>
    <w:rsid w:val="00914712"/>
    <w:rsid w:val="00950CC1"/>
    <w:rsid w:val="009916E1"/>
    <w:rsid w:val="009B16F7"/>
    <w:rsid w:val="00A149F4"/>
    <w:rsid w:val="00A23723"/>
    <w:rsid w:val="00AE3F93"/>
    <w:rsid w:val="00AF62CA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27CDDA98-6774-471D-B562-7F5AA829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C3FB1-67B8-41E2-8F0A-40DF3E19F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C15B5-7DB1-4B98-AC7B-F455FD2E838A}"/>
</file>

<file path=customXml/itemProps3.xml><?xml version="1.0" encoding="utf-8"?>
<ds:datastoreItem xmlns:ds="http://schemas.openxmlformats.org/officeDocument/2006/customXml" ds:itemID="{247FAFC8-C50F-477D-BC8A-802EEC0A6516}"/>
</file>

<file path=customXml/itemProps4.xml><?xml version="1.0" encoding="utf-8"?>
<ds:datastoreItem xmlns:ds="http://schemas.openxmlformats.org/officeDocument/2006/customXml" ds:itemID="{45B72B94-4B6D-4CFE-BFB3-50766B021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2020-12-30T17:47:00Z</dcterms:created>
  <dcterms:modified xsi:type="dcterms:W3CDTF">2020-12-30T17:47:00Z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