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3773" w14:textId="3DC26C8D" w:rsidR="00946B18" w:rsidRPr="00CE06FE" w:rsidRDefault="00EA0891" w:rsidP="00EA0891">
      <w:pPr>
        <w:jc w:val="center"/>
        <w:rPr>
          <w:b/>
          <w:bCs/>
          <w:u w:val="single"/>
        </w:rPr>
      </w:pPr>
      <w:r w:rsidRPr="00CE06FE">
        <w:rPr>
          <w:b/>
          <w:bCs/>
          <w:u w:val="single"/>
        </w:rPr>
        <w:t>Glossary of SEND Acronyms and Abbreviations</w:t>
      </w:r>
    </w:p>
    <w:p w14:paraId="4C692848" w14:textId="793B34C2" w:rsidR="00EA0891" w:rsidRDefault="00EA0891" w:rsidP="00EA08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2660"/>
        <w:gridCol w:w="4316"/>
      </w:tblGrid>
      <w:tr w:rsidR="00CE06FE" w14:paraId="32DFE836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602C9C63" w14:textId="6513B4FE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AD</w:t>
            </w:r>
          </w:p>
        </w:tc>
        <w:tc>
          <w:tcPr>
            <w:tcW w:w="4569" w:type="dxa"/>
          </w:tcPr>
          <w:p w14:paraId="2A7879ED" w14:textId="29106137" w:rsidR="00CE06FE" w:rsidRDefault="00CE06FE" w:rsidP="00CE06FE">
            <w:pPr>
              <w:jc w:val="center"/>
            </w:pPr>
            <w:r>
              <w:t>Attachment Disorder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6AEA4B84" w14:textId="52D11810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MLD</w:t>
            </w:r>
          </w:p>
        </w:tc>
        <w:tc>
          <w:tcPr>
            <w:tcW w:w="4316" w:type="dxa"/>
          </w:tcPr>
          <w:p w14:paraId="395FFFAA" w14:textId="3A94FFBF" w:rsidR="00CE06FE" w:rsidRDefault="00CE06FE" w:rsidP="00CE06FE">
            <w:pPr>
              <w:jc w:val="center"/>
            </w:pPr>
            <w:r>
              <w:t>Moderate Learning Difficulty</w:t>
            </w:r>
          </w:p>
        </w:tc>
      </w:tr>
      <w:tr w:rsidR="00CE06FE" w14:paraId="080C9A45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32CC3266" w14:textId="5A8326F2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ADD</w:t>
            </w:r>
          </w:p>
        </w:tc>
        <w:tc>
          <w:tcPr>
            <w:tcW w:w="4569" w:type="dxa"/>
          </w:tcPr>
          <w:p w14:paraId="5EB6319E" w14:textId="7479ED19" w:rsidR="00CE06FE" w:rsidRDefault="00CE06FE" w:rsidP="00CE06FE">
            <w:pPr>
              <w:jc w:val="center"/>
            </w:pPr>
            <w:r>
              <w:t>Attention Deficit Disorder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0E9A6DF1" w14:textId="01240560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ODD</w:t>
            </w:r>
          </w:p>
        </w:tc>
        <w:tc>
          <w:tcPr>
            <w:tcW w:w="4316" w:type="dxa"/>
          </w:tcPr>
          <w:p w14:paraId="55786D79" w14:textId="5DEEF62F" w:rsidR="00CE06FE" w:rsidRDefault="00CE06FE" w:rsidP="00CE06FE">
            <w:pPr>
              <w:jc w:val="center"/>
            </w:pPr>
            <w:r>
              <w:t>Oppositional Defiant Disorder</w:t>
            </w:r>
          </w:p>
        </w:tc>
      </w:tr>
      <w:tr w:rsidR="00CE06FE" w14:paraId="653E24C2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703D7DCA" w14:textId="378E9671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ADHD</w:t>
            </w:r>
          </w:p>
        </w:tc>
        <w:tc>
          <w:tcPr>
            <w:tcW w:w="4569" w:type="dxa"/>
          </w:tcPr>
          <w:p w14:paraId="020F9C9B" w14:textId="75E4F80B" w:rsidR="00CE06FE" w:rsidRDefault="00CE06FE" w:rsidP="00CE06FE">
            <w:pPr>
              <w:jc w:val="center"/>
            </w:pPr>
            <w:r>
              <w:t>Attention Deficit Hyperactivity Disorder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2BF7A147" w14:textId="33675FC3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OT</w:t>
            </w:r>
          </w:p>
        </w:tc>
        <w:tc>
          <w:tcPr>
            <w:tcW w:w="4316" w:type="dxa"/>
          </w:tcPr>
          <w:p w14:paraId="55F2F8C3" w14:textId="1FD1965B" w:rsidR="00CE06FE" w:rsidRDefault="00CE06FE" w:rsidP="00CE06FE">
            <w:pPr>
              <w:jc w:val="center"/>
            </w:pPr>
            <w:r>
              <w:t>Occupational Therapist</w:t>
            </w:r>
          </w:p>
        </w:tc>
      </w:tr>
      <w:tr w:rsidR="00CE06FE" w14:paraId="17F97A5B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1C15111A" w14:textId="0A0540BF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ARP</w:t>
            </w:r>
          </w:p>
        </w:tc>
        <w:tc>
          <w:tcPr>
            <w:tcW w:w="4569" w:type="dxa"/>
          </w:tcPr>
          <w:p w14:paraId="6F3DD820" w14:textId="3E0CE899" w:rsidR="00CE06FE" w:rsidRDefault="00CE06FE" w:rsidP="00CE06FE">
            <w:pPr>
              <w:jc w:val="center"/>
            </w:pPr>
            <w:proofErr w:type="gramStart"/>
            <w:r>
              <w:t>Additionally</w:t>
            </w:r>
            <w:proofErr w:type="gramEnd"/>
            <w:r>
              <w:t xml:space="preserve"> Resourced Provision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329940FB" w14:textId="4681E4B8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PD</w:t>
            </w:r>
          </w:p>
        </w:tc>
        <w:tc>
          <w:tcPr>
            <w:tcW w:w="4316" w:type="dxa"/>
          </w:tcPr>
          <w:p w14:paraId="3C5EB2AD" w14:textId="00304183" w:rsidR="00CE06FE" w:rsidRDefault="00CE06FE" w:rsidP="00CE06FE">
            <w:pPr>
              <w:jc w:val="center"/>
            </w:pPr>
            <w:r>
              <w:t>Physical Disability</w:t>
            </w:r>
          </w:p>
        </w:tc>
      </w:tr>
      <w:tr w:rsidR="00CE06FE" w14:paraId="7F4EF961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38353073" w14:textId="5907B503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ASD/ASC</w:t>
            </w:r>
          </w:p>
        </w:tc>
        <w:tc>
          <w:tcPr>
            <w:tcW w:w="4569" w:type="dxa"/>
          </w:tcPr>
          <w:p w14:paraId="6B90864A" w14:textId="0DDB1407" w:rsidR="00CE06FE" w:rsidRDefault="00CE06FE" w:rsidP="00CE06FE">
            <w:pPr>
              <w:jc w:val="center"/>
            </w:pPr>
            <w:r>
              <w:t>Autistic Spectrum Disorder/Condition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227CAEE9" w14:textId="564DE9D3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PDA</w:t>
            </w:r>
          </w:p>
        </w:tc>
        <w:tc>
          <w:tcPr>
            <w:tcW w:w="4316" w:type="dxa"/>
          </w:tcPr>
          <w:p w14:paraId="244ED505" w14:textId="37B1867D" w:rsidR="00CE06FE" w:rsidRDefault="00CE06FE" w:rsidP="00CE06FE">
            <w:pPr>
              <w:jc w:val="center"/>
            </w:pPr>
            <w:r>
              <w:t>Pathological</w:t>
            </w:r>
            <w:r>
              <w:t xml:space="preserve"> Demand </w:t>
            </w:r>
            <w:r>
              <w:t>Avoidance</w:t>
            </w:r>
          </w:p>
        </w:tc>
      </w:tr>
      <w:tr w:rsidR="00CE06FE" w14:paraId="01323EE1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58D7B0ED" w14:textId="0721A529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CAMHS</w:t>
            </w:r>
          </w:p>
        </w:tc>
        <w:tc>
          <w:tcPr>
            <w:tcW w:w="4569" w:type="dxa"/>
          </w:tcPr>
          <w:p w14:paraId="65AB52F4" w14:textId="49028A64" w:rsidR="00CE06FE" w:rsidRDefault="00CE06FE" w:rsidP="00CE06FE">
            <w:pPr>
              <w:jc w:val="center"/>
            </w:pPr>
            <w:r>
              <w:t>Child and Adolescent Mental Health Services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789A5931" w14:textId="322BB7A3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PEP</w:t>
            </w:r>
          </w:p>
        </w:tc>
        <w:tc>
          <w:tcPr>
            <w:tcW w:w="4316" w:type="dxa"/>
          </w:tcPr>
          <w:p w14:paraId="545CA4FC" w14:textId="5230AECC" w:rsidR="00CE06FE" w:rsidRDefault="00CE06FE" w:rsidP="00CE06FE">
            <w:pPr>
              <w:jc w:val="center"/>
            </w:pPr>
            <w:r>
              <w:t>Personal Education Plan (for LAC only)</w:t>
            </w:r>
          </w:p>
        </w:tc>
      </w:tr>
      <w:tr w:rsidR="00CE06FE" w14:paraId="35EB89DF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7FA2DD5B" w14:textId="3D02B03F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CIN</w:t>
            </w:r>
          </w:p>
        </w:tc>
        <w:tc>
          <w:tcPr>
            <w:tcW w:w="4569" w:type="dxa"/>
          </w:tcPr>
          <w:p w14:paraId="2612DEED" w14:textId="70C8F70E" w:rsidR="00CE06FE" w:rsidRDefault="00CE06FE" w:rsidP="00CE06FE">
            <w:pPr>
              <w:jc w:val="center"/>
            </w:pPr>
            <w:r>
              <w:t>Child in Need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3CFEFAA5" w14:textId="0B1B2433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PMLD</w:t>
            </w:r>
          </w:p>
        </w:tc>
        <w:tc>
          <w:tcPr>
            <w:tcW w:w="4316" w:type="dxa"/>
          </w:tcPr>
          <w:p w14:paraId="1CE26FE6" w14:textId="2B487A51" w:rsidR="00CE06FE" w:rsidRDefault="00CE06FE" w:rsidP="00CE06FE">
            <w:pPr>
              <w:jc w:val="center"/>
            </w:pPr>
            <w:r>
              <w:t>Profound and multiple difficulties</w:t>
            </w:r>
          </w:p>
        </w:tc>
      </w:tr>
      <w:tr w:rsidR="00CE06FE" w14:paraId="197ACDA2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2814F625" w14:textId="5E613B64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CoP</w:t>
            </w:r>
          </w:p>
        </w:tc>
        <w:tc>
          <w:tcPr>
            <w:tcW w:w="4569" w:type="dxa"/>
          </w:tcPr>
          <w:p w14:paraId="4733C3E1" w14:textId="7E9AEBA0" w:rsidR="00CE06FE" w:rsidRDefault="00CE06FE" w:rsidP="00CE06FE">
            <w:pPr>
              <w:jc w:val="center"/>
            </w:pPr>
            <w:r>
              <w:t>Code of Practice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27EE71CC" w14:textId="16893B56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PRU</w:t>
            </w:r>
          </w:p>
        </w:tc>
        <w:tc>
          <w:tcPr>
            <w:tcW w:w="4316" w:type="dxa"/>
          </w:tcPr>
          <w:p w14:paraId="01905789" w14:textId="29B617C7" w:rsidR="00CE06FE" w:rsidRDefault="00CE06FE" w:rsidP="00CE06FE">
            <w:pPr>
              <w:jc w:val="center"/>
            </w:pPr>
            <w:r>
              <w:t>Pupil Referral Unit</w:t>
            </w:r>
          </w:p>
        </w:tc>
      </w:tr>
      <w:tr w:rsidR="00CE06FE" w14:paraId="7B8E9A2C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172F6F6F" w14:textId="0F922B07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CP</w:t>
            </w:r>
          </w:p>
        </w:tc>
        <w:tc>
          <w:tcPr>
            <w:tcW w:w="4569" w:type="dxa"/>
          </w:tcPr>
          <w:p w14:paraId="11D2C16B" w14:textId="34D5148C" w:rsidR="00CE06FE" w:rsidRDefault="00CE06FE" w:rsidP="00CE06FE">
            <w:pPr>
              <w:jc w:val="center"/>
            </w:pPr>
            <w:r>
              <w:t>Child Protection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5D52D7A9" w14:textId="49BAF659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PP</w:t>
            </w:r>
          </w:p>
        </w:tc>
        <w:tc>
          <w:tcPr>
            <w:tcW w:w="4316" w:type="dxa"/>
          </w:tcPr>
          <w:p w14:paraId="4E284FEA" w14:textId="248991FF" w:rsidR="00CE06FE" w:rsidRDefault="00CE06FE" w:rsidP="00CE06FE">
            <w:pPr>
              <w:jc w:val="center"/>
            </w:pPr>
            <w:r>
              <w:t>Pupil Premium</w:t>
            </w:r>
          </w:p>
        </w:tc>
      </w:tr>
      <w:tr w:rsidR="00CE06FE" w14:paraId="0686F4B1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28BD85D8" w14:textId="2FDB40A7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CSP</w:t>
            </w:r>
          </w:p>
        </w:tc>
        <w:tc>
          <w:tcPr>
            <w:tcW w:w="4569" w:type="dxa"/>
          </w:tcPr>
          <w:p w14:paraId="09C46CB0" w14:textId="47AD76BA" w:rsidR="00CE06FE" w:rsidRDefault="00CE06FE" w:rsidP="00CE06FE">
            <w:pPr>
              <w:jc w:val="center"/>
            </w:pPr>
            <w:r>
              <w:t>Co-Ordinated Support Plan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4F8A5EC6" w14:textId="4CB2990F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SALT</w:t>
            </w:r>
          </w:p>
        </w:tc>
        <w:tc>
          <w:tcPr>
            <w:tcW w:w="4316" w:type="dxa"/>
          </w:tcPr>
          <w:p w14:paraId="0A62ACAC" w14:textId="7AA6C1D7" w:rsidR="00CE06FE" w:rsidRDefault="00CE06FE" w:rsidP="00CE06FE">
            <w:pPr>
              <w:jc w:val="center"/>
            </w:pPr>
            <w:r>
              <w:t>Speech and Language Therapy</w:t>
            </w:r>
          </w:p>
        </w:tc>
      </w:tr>
      <w:tr w:rsidR="00CE06FE" w14:paraId="5CCA58B5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0265D23E" w14:textId="668D9EBA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CYP</w:t>
            </w:r>
          </w:p>
        </w:tc>
        <w:tc>
          <w:tcPr>
            <w:tcW w:w="4569" w:type="dxa"/>
          </w:tcPr>
          <w:p w14:paraId="173F40E2" w14:textId="7CB5A877" w:rsidR="00CE06FE" w:rsidRDefault="00CE06FE" w:rsidP="00CE06FE">
            <w:pPr>
              <w:jc w:val="center"/>
            </w:pPr>
            <w:r>
              <w:t>Children and young people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70A8E5F5" w14:textId="7B8648E6" w:rsidR="00CE06FE" w:rsidRPr="00CE06FE" w:rsidRDefault="00CE06FE" w:rsidP="00CE06FE">
            <w:pPr>
              <w:jc w:val="center"/>
              <w:rPr>
                <w:b/>
                <w:bCs/>
              </w:rPr>
            </w:pPr>
          </w:p>
        </w:tc>
        <w:tc>
          <w:tcPr>
            <w:tcW w:w="4316" w:type="dxa"/>
          </w:tcPr>
          <w:p w14:paraId="1A8AE044" w14:textId="3146931B" w:rsidR="00CE06FE" w:rsidRDefault="00CE06FE" w:rsidP="00CE06FE">
            <w:pPr>
              <w:jc w:val="center"/>
            </w:pPr>
          </w:p>
        </w:tc>
      </w:tr>
      <w:tr w:rsidR="00CE06FE" w14:paraId="37CCB237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62CB5D22" w14:textId="658F9FFD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EAL</w:t>
            </w:r>
          </w:p>
        </w:tc>
        <w:tc>
          <w:tcPr>
            <w:tcW w:w="4569" w:type="dxa"/>
          </w:tcPr>
          <w:p w14:paraId="2EC0CE43" w14:textId="03B826C1" w:rsidR="00CE06FE" w:rsidRDefault="00CE06FE" w:rsidP="00CE06FE">
            <w:pPr>
              <w:jc w:val="center"/>
            </w:pPr>
            <w:r>
              <w:t>English as an Additional Language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35B5A786" w14:textId="6A675CCC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SEND</w:t>
            </w:r>
          </w:p>
        </w:tc>
        <w:tc>
          <w:tcPr>
            <w:tcW w:w="4316" w:type="dxa"/>
          </w:tcPr>
          <w:p w14:paraId="14E88896" w14:textId="1A5FFC84" w:rsidR="00CE06FE" w:rsidRDefault="00CE06FE" w:rsidP="00CE06FE">
            <w:pPr>
              <w:jc w:val="center"/>
            </w:pPr>
            <w:r>
              <w:t>Special Educational Needs and Disabilities</w:t>
            </w:r>
          </w:p>
        </w:tc>
      </w:tr>
      <w:tr w:rsidR="00CE06FE" w14:paraId="5E96A113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3B762C4D" w14:textId="171ABF8D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EHCP</w:t>
            </w:r>
          </w:p>
        </w:tc>
        <w:tc>
          <w:tcPr>
            <w:tcW w:w="4569" w:type="dxa"/>
          </w:tcPr>
          <w:p w14:paraId="3F8E4A88" w14:textId="5EECCB35" w:rsidR="00CE06FE" w:rsidRDefault="00CE06FE" w:rsidP="00CE06FE">
            <w:pPr>
              <w:jc w:val="center"/>
            </w:pPr>
            <w:r>
              <w:t>Education, Health and Care Plan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50CE24F6" w14:textId="6F6717D6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SEMH</w:t>
            </w:r>
          </w:p>
        </w:tc>
        <w:tc>
          <w:tcPr>
            <w:tcW w:w="4316" w:type="dxa"/>
          </w:tcPr>
          <w:p w14:paraId="0F6CDE3E" w14:textId="610A5C4F" w:rsidR="00CE06FE" w:rsidRDefault="00CE06FE" w:rsidP="00CE06FE">
            <w:pPr>
              <w:jc w:val="center"/>
            </w:pPr>
            <w:r>
              <w:t>Social, Emotional, Mental Health Difficulties</w:t>
            </w:r>
          </w:p>
        </w:tc>
      </w:tr>
      <w:tr w:rsidR="00CE06FE" w14:paraId="5622FC3A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7FAD97A6" w14:textId="59B527EB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EP</w:t>
            </w:r>
          </w:p>
        </w:tc>
        <w:tc>
          <w:tcPr>
            <w:tcW w:w="4569" w:type="dxa"/>
          </w:tcPr>
          <w:p w14:paraId="419FC64C" w14:textId="6817073F" w:rsidR="00CE06FE" w:rsidRDefault="00CE06FE" w:rsidP="00CE06FE">
            <w:pPr>
              <w:jc w:val="center"/>
            </w:pPr>
            <w:r>
              <w:t>Educational Psychologist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2987295A" w14:textId="65842E5F" w:rsidR="00CE06FE" w:rsidRPr="00CE06FE" w:rsidRDefault="00CE06FE" w:rsidP="00CE06FE">
            <w:pPr>
              <w:jc w:val="center"/>
              <w:rPr>
                <w:b/>
                <w:bCs/>
              </w:rPr>
            </w:pPr>
            <w:proofErr w:type="spellStart"/>
            <w:r w:rsidRPr="00CE06FE">
              <w:rPr>
                <w:b/>
                <w:bCs/>
              </w:rPr>
              <w:t>SENDCo</w:t>
            </w:r>
            <w:proofErr w:type="spellEnd"/>
          </w:p>
        </w:tc>
        <w:tc>
          <w:tcPr>
            <w:tcW w:w="4316" w:type="dxa"/>
          </w:tcPr>
          <w:p w14:paraId="414A3012" w14:textId="1AF3CD07" w:rsidR="00CE06FE" w:rsidRDefault="00CE06FE" w:rsidP="00CE06FE">
            <w:pPr>
              <w:jc w:val="center"/>
            </w:pPr>
            <w:r>
              <w:t>Special Educational Needs and Disabilities Co-Ordinator</w:t>
            </w:r>
          </w:p>
        </w:tc>
      </w:tr>
      <w:tr w:rsidR="00CE06FE" w14:paraId="75464ED4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673850FE" w14:textId="38C720D7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FASD</w:t>
            </w:r>
          </w:p>
        </w:tc>
        <w:tc>
          <w:tcPr>
            <w:tcW w:w="4569" w:type="dxa"/>
          </w:tcPr>
          <w:p w14:paraId="7687FD68" w14:textId="21C965B1" w:rsidR="00CE06FE" w:rsidRDefault="00CE06FE" w:rsidP="00CE06FE">
            <w:pPr>
              <w:jc w:val="center"/>
            </w:pPr>
            <w:r>
              <w:t>Foetal Alcohol Syndrome Disorders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5A117684" w14:textId="160D4935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SLCN</w:t>
            </w:r>
          </w:p>
        </w:tc>
        <w:tc>
          <w:tcPr>
            <w:tcW w:w="4316" w:type="dxa"/>
          </w:tcPr>
          <w:p w14:paraId="6AFC89FB" w14:textId="16BE2A8F" w:rsidR="00CE06FE" w:rsidRDefault="00CE06FE" w:rsidP="00CE06FE">
            <w:pPr>
              <w:jc w:val="center"/>
            </w:pPr>
            <w:r>
              <w:t>Speech, Language and Communication Needs</w:t>
            </w:r>
          </w:p>
        </w:tc>
      </w:tr>
      <w:tr w:rsidR="00CE06FE" w14:paraId="381FE745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625B8704" w14:textId="5FD34075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FSM</w:t>
            </w:r>
          </w:p>
        </w:tc>
        <w:tc>
          <w:tcPr>
            <w:tcW w:w="4569" w:type="dxa"/>
          </w:tcPr>
          <w:p w14:paraId="6C5788C8" w14:textId="6F9B2449" w:rsidR="00CE06FE" w:rsidRDefault="00CE06FE" w:rsidP="00CE06FE">
            <w:pPr>
              <w:jc w:val="center"/>
            </w:pPr>
            <w:r>
              <w:t>Free School Meals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752742CF" w14:textId="18735B30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SLD</w:t>
            </w:r>
          </w:p>
        </w:tc>
        <w:tc>
          <w:tcPr>
            <w:tcW w:w="4316" w:type="dxa"/>
          </w:tcPr>
          <w:p w14:paraId="7E3AFD9A" w14:textId="1C7DEC7F" w:rsidR="00CE06FE" w:rsidRDefault="00CE06FE" w:rsidP="00CE06FE">
            <w:pPr>
              <w:jc w:val="center"/>
            </w:pPr>
            <w:r>
              <w:t>Severe Learning Difficulty</w:t>
            </w:r>
          </w:p>
        </w:tc>
      </w:tr>
      <w:tr w:rsidR="00CE06FE" w14:paraId="5561FEFD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78B1BFDF" w14:textId="06EF3E2F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GLD</w:t>
            </w:r>
          </w:p>
        </w:tc>
        <w:tc>
          <w:tcPr>
            <w:tcW w:w="4569" w:type="dxa"/>
          </w:tcPr>
          <w:p w14:paraId="561AB6C3" w14:textId="31652652" w:rsidR="00CE06FE" w:rsidRDefault="00CE06FE" w:rsidP="00CE06FE">
            <w:pPr>
              <w:jc w:val="center"/>
            </w:pPr>
            <w:r>
              <w:t>Global Learning Delay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59E22E48" w14:textId="25E6967C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SLT</w:t>
            </w:r>
          </w:p>
        </w:tc>
        <w:tc>
          <w:tcPr>
            <w:tcW w:w="4316" w:type="dxa"/>
          </w:tcPr>
          <w:p w14:paraId="55165905" w14:textId="1A27DE6D" w:rsidR="00CE06FE" w:rsidRDefault="00CE06FE" w:rsidP="00CE06FE">
            <w:pPr>
              <w:jc w:val="center"/>
            </w:pPr>
            <w:r>
              <w:t>School Leadership Team</w:t>
            </w:r>
          </w:p>
        </w:tc>
      </w:tr>
      <w:tr w:rsidR="00CE06FE" w14:paraId="45D44229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5993FFE1" w14:textId="7E789914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HI</w:t>
            </w:r>
          </w:p>
        </w:tc>
        <w:tc>
          <w:tcPr>
            <w:tcW w:w="4569" w:type="dxa"/>
          </w:tcPr>
          <w:p w14:paraId="1DCC4C1B" w14:textId="4C147546" w:rsidR="00CE06FE" w:rsidRDefault="00CE06FE" w:rsidP="00CE06FE">
            <w:pPr>
              <w:jc w:val="center"/>
            </w:pPr>
            <w:r>
              <w:t>Hearing Impaired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41907AD4" w14:textId="068CCB1A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SM</w:t>
            </w:r>
          </w:p>
        </w:tc>
        <w:tc>
          <w:tcPr>
            <w:tcW w:w="4316" w:type="dxa"/>
          </w:tcPr>
          <w:p w14:paraId="5EC4FABE" w14:textId="62584D34" w:rsidR="00CE06FE" w:rsidRDefault="00CE06FE" w:rsidP="00CE06FE">
            <w:pPr>
              <w:jc w:val="center"/>
            </w:pPr>
            <w:r>
              <w:t>Selective Mutism</w:t>
            </w:r>
          </w:p>
        </w:tc>
      </w:tr>
      <w:tr w:rsidR="00CE06FE" w14:paraId="718BDA78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0D3A9206" w14:textId="0CC40B88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LAC</w:t>
            </w:r>
          </w:p>
        </w:tc>
        <w:tc>
          <w:tcPr>
            <w:tcW w:w="4569" w:type="dxa"/>
          </w:tcPr>
          <w:p w14:paraId="1B00AE39" w14:textId="5858BE33" w:rsidR="00CE06FE" w:rsidRDefault="00CE06FE" w:rsidP="00CE06FE">
            <w:pPr>
              <w:jc w:val="center"/>
            </w:pPr>
            <w:r>
              <w:t>Looked After Children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04288379" w14:textId="7096BCE6" w:rsidR="00CE06FE" w:rsidRPr="00CE06FE" w:rsidRDefault="00CE06FE" w:rsidP="00CE06FE">
            <w:pPr>
              <w:jc w:val="center"/>
              <w:rPr>
                <w:b/>
                <w:bCs/>
              </w:rPr>
            </w:pPr>
            <w:proofErr w:type="spellStart"/>
            <w:r w:rsidRPr="00CE06FE">
              <w:rPr>
                <w:b/>
                <w:bCs/>
              </w:rPr>
              <w:t>SpLD</w:t>
            </w:r>
            <w:proofErr w:type="spellEnd"/>
          </w:p>
        </w:tc>
        <w:tc>
          <w:tcPr>
            <w:tcW w:w="4316" w:type="dxa"/>
          </w:tcPr>
          <w:p w14:paraId="2148665E" w14:textId="505A2B8D" w:rsidR="00CE06FE" w:rsidRDefault="00CE06FE" w:rsidP="00CE06FE">
            <w:pPr>
              <w:jc w:val="center"/>
            </w:pPr>
            <w:r>
              <w:t xml:space="preserve">Specific Learning </w:t>
            </w:r>
            <w:r>
              <w:t>Difficulty</w:t>
            </w:r>
          </w:p>
        </w:tc>
      </w:tr>
      <w:tr w:rsidR="00CE06FE" w14:paraId="646EEFBD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23ED79CF" w14:textId="2386B58B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LDD</w:t>
            </w:r>
          </w:p>
        </w:tc>
        <w:tc>
          <w:tcPr>
            <w:tcW w:w="4569" w:type="dxa"/>
          </w:tcPr>
          <w:p w14:paraId="6866C247" w14:textId="54E8FD74" w:rsidR="00CE06FE" w:rsidRDefault="00CE06FE" w:rsidP="00CE06FE">
            <w:pPr>
              <w:jc w:val="center"/>
            </w:pPr>
            <w:r>
              <w:t>Learning Difficulties and Disabilities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493813F4" w14:textId="767A865C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SPD</w:t>
            </w:r>
          </w:p>
        </w:tc>
        <w:tc>
          <w:tcPr>
            <w:tcW w:w="4316" w:type="dxa"/>
          </w:tcPr>
          <w:p w14:paraId="076262A4" w14:textId="55817C58" w:rsidR="00CE06FE" w:rsidRDefault="00CE06FE" w:rsidP="00CE06FE">
            <w:pPr>
              <w:jc w:val="center"/>
            </w:pPr>
            <w:r>
              <w:t>Sensory Processing Disorder</w:t>
            </w:r>
          </w:p>
        </w:tc>
      </w:tr>
      <w:tr w:rsidR="00CE06FE" w14:paraId="164515B2" w14:textId="77777777" w:rsidTr="00CE06FE">
        <w:trPr>
          <w:trHeight w:val="90"/>
        </w:trPr>
        <w:tc>
          <w:tcPr>
            <w:tcW w:w="2405" w:type="dxa"/>
            <w:shd w:val="clear" w:color="auto" w:fill="D9E2F3" w:themeFill="accent1" w:themeFillTint="33"/>
          </w:tcPr>
          <w:p w14:paraId="3917D0A1" w14:textId="654DFB56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LO</w:t>
            </w:r>
          </w:p>
        </w:tc>
        <w:tc>
          <w:tcPr>
            <w:tcW w:w="4569" w:type="dxa"/>
          </w:tcPr>
          <w:p w14:paraId="61AB80E2" w14:textId="294DF8CA" w:rsidR="00CE06FE" w:rsidRDefault="00CE06FE" w:rsidP="00CE06FE">
            <w:pPr>
              <w:jc w:val="center"/>
            </w:pPr>
            <w:r>
              <w:t>Local Offer</w:t>
            </w:r>
          </w:p>
        </w:tc>
        <w:tc>
          <w:tcPr>
            <w:tcW w:w="2660" w:type="dxa"/>
            <w:shd w:val="clear" w:color="auto" w:fill="D9E2F3" w:themeFill="accent1" w:themeFillTint="33"/>
          </w:tcPr>
          <w:p w14:paraId="0B7C5A7C" w14:textId="638C1ECC" w:rsidR="00CE06FE" w:rsidRPr="00CE06FE" w:rsidRDefault="00CE06FE" w:rsidP="00CE06FE">
            <w:pPr>
              <w:jc w:val="center"/>
              <w:rPr>
                <w:b/>
                <w:bCs/>
              </w:rPr>
            </w:pPr>
            <w:r w:rsidRPr="00CE06FE">
              <w:rPr>
                <w:b/>
                <w:bCs/>
              </w:rPr>
              <w:t>VI</w:t>
            </w:r>
          </w:p>
        </w:tc>
        <w:tc>
          <w:tcPr>
            <w:tcW w:w="4316" w:type="dxa"/>
          </w:tcPr>
          <w:p w14:paraId="3CA80E9B" w14:textId="1186685B" w:rsidR="00CE06FE" w:rsidRDefault="00CE06FE" w:rsidP="00CE06FE">
            <w:pPr>
              <w:jc w:val="center"/>
            </w:pPr>
            <w:r>
              <w:t>Visually Impaired</w:t>
            </w:r>
          </w:p>
        </w:tc>
      </w:tr>
      <w:tr w:rsidR="00CE06FE" w14:paraId="12A64EC2" w14:textId="77777777" w:rsidTr="00CE06FE">
        <w:tc>
          <w:tcPr>
            <w:tcW w:w="2405" w:type="dxa"/>
            <w:shd w:val="clear" w:color="auto" w:fill="D9E2F3" w:themeFill="accent1" w:themeFillTint="33"/>
          </w:tcPr>
          <w:p w14:paraId="5D216898" w14:textId="2C54ED13" w:rsidR="00CE06FE" w:rsidRPr="00CE06FE" w:rsidRDefault="00CE06FE" w:rsidP="00CE06FE">
            <w:pPr>
              <w:jc w:val="center"/>
              <w:rPr>
                <w:b/>
                <w:bCs/>
              </w:rPr>
            </w:pPr>
          </w:p>
        </w:tc>
        <w:tc>
          <w:tcPr>
            <w:tcW w:w="4569" w:type="dxa"/>
          </w:tcPr>
          <w:p w14:paraId="65B685D4" w14:textId="07CF073A" w:rsidR="00CE06FE" w:rsidRDefault="00CE06FE" w:rsidP="00CE06FE">
            <w:pPr>
              <w:jc w:val="center"/>
            </w:pPr>
          </w:p>
        </w:tc>
        <w:tc>
          <w:tcPr>
            <w:tcW w:w="2660" w:type="dxa"/>
            <w:shd w:val="clear" w:color="auto" w:fill="D9E2F3" w:themeFill="accent1" w:themeFillTint="33"/>
          </w:tcPr>
          <w:p w14:paraId="26390476" w14:textId="4588ED7B" w:rsidR="00CE06FE" w:rsidRPr="00CE06FE" w:rsidRDefault="00CE06FE" w:rsidP="00CE06FE">
            <w:pPr>
              <w:jc w:val="center"/>
              <w:rPr>
                <w:b/>
                <w:bCs/>
              </w:rPr>
            </w:pPr>
          </w:p>
        </w:tc>
        <w:tc>
          <w:tcPr>
            <w:tcW w:w="4316" w:type="dxa"/>
          </w:tcPr>
          <w:p w14:paraId="746CF2AA" w14:textId="42941225" w:rsidR="00CE06FE" w:rsidRDefault="00CE06FE" w:rsidP="00CE06FE">
            <w:pPr>
              <w:jc w:val="center"/>
            </w:pPr>
          </w:p>
        </w:tc>
      </w:tr>
    </w:tbl>
    <w:p w14:paraId="6F63F82D" w14:textId="77777777" w:rsidR="00EA0891" w:rsidRDefault="00EA0891" w:rsidP="00CE06FE"/>
    <w:sectPr w:rsidR="00EA0891" w:rsidSect="00EA0891">
      <w:pgSz w:w="16840" w:h="11900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91"/>
    <w:rsid w:val="001A6828"/>
    <w:rsid w:val="00C50C70"/>
    <w:rsid w:val="00CE06FE"/>
    <w:rsid w:val="00E123CB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42B7"/>
  <w15:chartTrackingRefBased/>
  <w15:docId w15:val="{28DF4D55-6A8A-7941-B4D0-60E26FB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 Gray</dc:creator>
  <cp:keywords/>
  <dc:description/>
  <cp:lastModifiedBy>Ritchie Gray</cp:lastModifiedBy>
  <cp:revision>1</cp:revision>
  <dcterms:created xsi:type="dcterms:W3CDTF">2020-06-09T14:17:00Z</dcterms:created>
  <dcterms:modified xsi:type="dcterms:W3CDTF">2020-06-09T14:34:00Z</dcterms:modified>
</cp:coreProperties>
</file>